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97" w:rsidRPr="00531D0F" w:rsidRDefault="00310F97" w:rsidP="00310F97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D0F">
        <w:rPr>
          <w:rFonts w:ascii="Times New Roman" w:hAnsi="Times New Roman" w:cs="Times New Roman"/>
          <w:bCs w:val="0"/>
          <w:sz w:val="24"/>
          <w:szCs w:val="24"/>
        </w:rPr>
        <w:t xml:space="preserve">План заседаний </w:t>
      </w:r>
      <w:r w:rsidRPr="00531D0F">
        <w:rPr>
          <w:rFonts w:ascii="Times New Roman" w:hAnsi="Times New Roman" w:cs="Times New Roman"/>
          <w:sz w:val="24"/>
          <w:szCs w:val="24"/>
        </w:rPr>
        <w:t xml:space="preserve">управляющего совета </w:t>
      </w:r>
    </w:p>
    <w:p w:rsidR="00310F97" w:rsidRPr="00531D0F" w:rsidRDefault="00310F97" w:rsidP="00310F97">
      <w:pPr>
        <w:widowControl w:val="0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D0F">
        <w:rPr>
          <w:rFonts w:ascii="Times New Roman" w:hAnsi="Times New Roman"/>
          <w:b/>
          <w:sz w:val="24"/>
          <w:szCs w:val="24"/>
        </w:rPr>
        <w:t xml:space="preserve">МБУДО «Краснояружская ДЮСШ» </w:t>
      </w:r>
      <w:r w:rsidRPr="00531D0F">
        <w:rPr>
          <w:rFonts w:ascii="Times New Roman" w:hAnsi="Times New Roman" w:cs="Times New Roman"/>
          <w:b/>
          <w:bCs/>
          <w:sz w:val="24"/>
          <w:szCs w:val="24"/>
        </w:rPr>
        <w:t>на 2022 -2023 учебный год.</w:t>
      </w:r>
    </w:p>
    <w:p w:rsidR="00310F97" w:rsidRPr="002735AF" w:rsidRDefault="00310F97" w:rsidP="00310F97">
      <w:pPr>
        <w:pStyle w:val="a5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10348"/>
        <w:gridCol w:w="2410"/>
        <w:gridCol w:w="1559"/>
      </w:tblGrid>
      <w:tr w:rsidR="00310F97" w:rsidRPr="002735AF" w:rsidTr="000E5E4D">
        <w:trPr>
          <w:jc w:val="center"/>
        </w:trPr>
        <w:tc>
          <w:tcPr>
            <w:tcW w:w="781" w:type="dxa"/>
          </w:tcPr>
          <w:p w:rsidR="00310F97" w:rsidRPr="00531D0F" w:rsidRDefault="00310F9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348" w:type="dxa"/>
          </w:tcPr>
          <w:p w:rsidR="00310F97" w:rsidRPr="00531D0F" w:rsidRDefault="00310F97" w:rsidP="000E5E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310F97" w:rsidRPr="00531D0F" w:rsidRDefault="00310F97" w:rsidP="000E5E4D">
            <w:pPr>
              <w:snapToGrid w:val="0"/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310F97" w:rsidRPr="002735AF" w:rsidTr="000E5E4D">
        <w:trPr>
          <w:trHeight w:val="319"/>
          <w:jc w:val="center"/>
        </w:trPr>
        <w:tc>
          <w:tcPr>
            <w:tcW w:w="781" w:type="dxa"/>
            <w:vMerge w:val="restart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310F97" w:rsidRPr="00531D0F" w:rsidRDefault="00310F97" w:rsidP="00310F97">
            <w:pPr>
              <w:pStyle w:val="a6"/>
              <w:numPr>
                <w:ilvl w:val="0"/>
                <w:numId w:val="2"/>
              </w:numPr>
              <w:spacing w:line="276" w:lineRule="auto"/>
              <w:ind w:left="4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0F">
              <w:rPr>
                <w:rFonts w:ascii="Times New Roman" w:hAnsi="Times New Roman"/>
                <w:sz w:val="24"/>
                <w:szCs w:val="24"/>
              </w:rPr>
              <w:t>Введение новых членов в состав управляющего совета.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vMerge w:val="restart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Август</w:t>
            </w:r>
          </w:p>
        </w:tc>
      </w:tr>
      <w:tr w:rsidR="00310F97" w:rsidRPr="002735AF" w:rsidTr="000E5E4D">
        <w:trPr>
          <w:trHeight w:val="525"/>
          <w:jc w:val="center"/>
        </w:trPr>
        <w:tc>
          <w:tcPr>
            <w:tcW w:w="781" w:type="dxa"/>
            <w:vMerge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10F97" w:rsidRPr="00531D0F" w:rsidRDefault="00310F97" w:rsidP="00310F97">
            <w:pPr>
              <w:pStyle w:val="a6"/>
              <w:numPr>
                <w:ilvl w:val="0"/>
                <w:numId w:val="2"/>
              </w:numPr>
              <w:spacing w:line="276" w:lineRule="auto"/>
              <w:ind w:left="4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0F">
              <w:rPr>
                <w:rFonts w:ascii="Times New Roman" w:hAnsi="Times New Roman"/>
                <w:sz w:val="24"/>
                <w:szCs w:val="24"/>
              </w:rPr>
              <w:t>Утверждение годового календарного учебного графика и режима работы МБУДО «Краснояружская ДЮСШ» на 2022-2023 учебный год.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Романенко С.А.</w:t>
            </w:r>
          </w:p>
          <w:p w:rsidR="00310F97" w:rsidRPr="00531D0F" w:rsidRDefault="00310F97" w:rsidP="000E5E4D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10F97" w:rsidRPr="002735AF" w:rsidTr="000E5E4D">
        <w:trPr>
          <w:trHeight w:val="541"/>
          <w:jc w:val="center"/>
        </w:trPr>
        <w:tc>
          <w:tcPr>
            <w:tcW w:w="781" w:type="dxa"/>
            <w:vMerge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10F97" w:rsidRPr="00531D0F" w:rsidRDefault="00310F97" w:rsidP="00310F97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/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мероприятий по созданию здоровых и безопасных условий обучения и воспитания </w:t>
            </w:r>
            <w:r w:rsidRPr="00531D0F">
              <w:rPr>
                <w:rFonts w:ascii="Times New Roman" w:hAnsi="Times New Roman"/>
                <w:sz w:val="24"/>
                <w:szCs w:val="24"/>
              </w:rPr>
              <w:t>МБУДО «Краснояружская ДЮСШ» на 2022-2023 учебный год.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Романенко С.А.</w:t>
            </w:r>
          </w:p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10F97" w:rsidRPr="002735AF" w:rsidTr="000E5E4D">
        <w:trPr>
          <w:trHeight w:val="316"/>
          <w:jc w:val="center"/>
        </w:trPr>
        <w:tc>
          <w:tcPr>
            <w:tcW w:w="781" w:type="dxa"/>
            <w:vMerge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10F97" w:rsidRPr="00531D0F" w:rsidRDefault="00310F97" w:rsidP="00310F97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/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Установление стимулирующих выплат работникам МБУДО «Краснояружская ДЮСШ».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vMerge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10F97" w:rsidRPr="002735AF" w:rsidTr="000E5E4D">
        <w:trPr>
          <w:trHeight w:val="316"/>
          <w:jc w:val="center"/>
        </w:trPr>
        <w:tc>
          <w:tcPr>
            <w:tcW w:w="781" w:type="dxa"/>
            <w:vMerge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10F97" w:rsidRPr="00531D0F" w:rsidRDefault="00310F97" w:rsidP="00310F97">
            <w:pPr>
              <w:numPr>
                <w:ilvl w:val="0"/>
                <w:numId w:val="2"/>
              </w:numPr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расписания занятий  </w:t>
            </w:r>
            <w:r w:rsidRPr="00531D0F">
              <w:rPr>
                <w:rFonts w:ascii="Times New Roman" w:hAnsi="Times New Roman"/>
                <w:sz w:val="24"/>
                <w:szCs w:val="24"/>
              </w:rPr>
              <w:t xml:space="preserve">МБУДО «Краснояружская ДЮСШ» </w:t>
            </w: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на 2022-2023 учебный год.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Романенко С.А.</w:t>
            </w:r>
          </w:p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10F97" w:rsidRPr="002735AF" w:rsidTr="000E5E4D">
        <w:trPr>
          <w:trHeight w:val="316"/>
          <w:jc w:val="center"/>
        </w:trPr>
        <w:tc>
          <w:tcPr>
            <w:tcW w:w="781" w:type="dxa"/>
            <w:vMerge w:val="restart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310F97" w:rsidRPr="00531D0F" w:rsidRDefault="00310F97" w:rsidP="00310F97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/>
              <w:ind w:left="3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Согласование направлений расходов на новый финансовый год.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vMerge w:val="restart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Декабрь-январь</w:t>
            </w:r>
          </w:p>
        </w:tc>
      </w:tr>
      <w:tr w:rsidR="00310F97" w:rsidRPr="002735AF" w:rsidTr="000E5E4D">
        <w:trPr>
          <w:trHeight w:val="316"/>
          <w:jc w:val="center"/>
        </w:trPr>
        <w:tc>
          <w:tcPr>
            <w:tcW w:w="781" w:type="dxa"/>
            <w:vMerge/>
          </w:tcPr>
          <w:p w:rsidR="00310F97" w:rsidRPr="002735AF" w:rsidRDefault="00310F97" w:rsidP="000E5E4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10F97" w:rsidRPr="00531D0F" w:rsidRDefault="00310F97" w:rsidP="00310F97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/>
              <w:ind w:left="3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муниципального задания.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vMerge/>
          </w:tcPr>
          <w:p w:rsidR="00310F97" w:rsidRPr="002735AF" w:rsidRDefault="00310F97" w:rsidP="000E5E4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310F97" w:rsidRPr="002735AF" w:rsidTr="000E5E4D">
        <w:trPr>
          <w:trHeight w:val="316"/>
          <w:jc w:val="center"/>
        </w:trPr>
        <w:tc>
          <w:tcPr>
            <w:tcW w:w="781" w:type="dxa"/>
            <w:vMerge/>
          </w:tcPr>
          <w:p w:rsidR="00310F97" w:rsidRPr="002735AF" w:rsidRDefault="00310F97" w:rsidP="000E5E4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10F97" w:rsidRPr="00531D0F" w:rsidRDefault="00310F97" w:rsidP="00310F97">
            <w:pPr>
              <w:widowControl w:val="0"/>
              <w:numPr>
                <w:ilvl w:val="0"/>
                <w:numId w:val="1"/>
              </w:numPr>
              <w:tabs>
                <w:tab w:val="num" w:pos="201"/>
              </w:tabs>
              <w:suppressAutoHyphens/>
              <w:autoSpaceDE w:val="0"/>
              <w:spacing w:after="0"/>
              <w:ind w:left="3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Установление стимулирующих выплат работникам МБУДО «Краснояружская ДЮСШ».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vMerge/>
          </w:tcPr>
          <w:p w:rsidR="00310F97" w:rsidRPr="002735AF" w:rsidRDefault="00310F97" w:rsidP="000E5E4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310F97" w:rsidRPr="002735AF" w:rsidTr="000E5E4D">
        <w:trPr>
          <w:trHeight w:val="316"/>
          <w:jc w:val="center"/>
        </w:trPr>
        <w:tc>
          <w:tcPr>
            <w:tcW w:w="781" w:type="dxa"/>
            <w:vMerge/>
          </w:tcPr>
          <w:p w:rsidR="00310F97" w:rsidRPr="002735AF" w:rsidRDefault="00310F97" w:rsidP="000E5E4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10F97" w:rsidRPr="00531D0F" w:rsidRDefault="00310F97" w:rsidP="00310F97">
            <w:pPr>
              <w:numPr>
                <w:ilvl w:val="0"/>
                <w:numId w:val="1"/>
              </w:numPr>
              <w:spacing w:after="0" w:line="240" w:lineRule="auto"/>
              <w:ind w:left="3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Отчет директора по итогам финансового года.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vMerge/>
          </w:tcPr>
          <w:p w:rsidR="00310F97" w:rsidRPr="002735AF" w:rsidRDefault="00310F97" w:rsidP="000E5E4D">
            <w:pPr>
              <w:pStyle w:val="a5"/>
              <w:shd w:val="clear" w:color="auto" w:fill="auto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310F97" w:rsidRPr="002735AF" w:rsidTr="000E5E4D">
        <w:trPr>
          <w:trHeight w:val="221"/>
          <w:jc w:val="center"/>
        </w:trPr>
        <w:tc>
          <w:tcPr>
            <w:tcW w:w="781" w:type="dxa"/>
            <w:vMerge w:val="restart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310F97" w:rsidRPr="00531D0F" w:rsidRDefault="00310F97" w:rsidP="00310F97">
            <w:pPr>
              <w:pStyle w:val="a3"/>
              <w:widowControl w:val="0"/>
              <w:numPr>
                <w:ilvl w:val="3"/>
                <w:numId w:val="1"/>
              </w:numPr>
              <w:suppressAutoHyphens/>
              <w:autoSpaceDE w:val="0"/>
              <w:spacing w:after="0"/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о результатах </w:t>
            </w:r>
            <w:proofErr w:type="spellStart"/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531D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  <w:vMerge w:val="restart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</w:p>
        </w:tc>
      </w:tr>
      <w:tr w:rsidR="00310F97" w:rsidRPr="002735AF" w:rsidTr="000E5E4D">
        <w:trPr>
          <w:trHeight w:val="353"/>
          <w:jc w:val="center"/>
        </w:trPr>
        <w:tc>
          <w:tcPr>
            <w:tcW w:w="781" w:type="dxa"/>
            <w:vMerge/>
          </w:tcPr>
          <w:p w:rsidR="00310F97" w:rsidRPr="002735AF" w:rsidRDefault="00310F97" w:rsidP="000E5E4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310F97" w:rsidRPr="00531D0F" w:rsidRDefault="00310F97" w:rsidP="00310F97">
            <w:pPr>
              <w:pStyle w:val="a3"/>
              <w:widowControl w:val="0"/>
              <w:numPr>
                <w:ilvl w:val="3"/>
                <w:numId w:val="1"/>
              </w:numPr>
              <w:suppressAutoHyphens/>
              <w:autoSpaceDE w:val="0"/>
              <w:spacing w:after="0" w:line="240" w:lineRule="auto"/>
              <w:ind w:left="4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Итоги контроля над соблюдением здоровых и безопасных условий обучения и воспитания.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Солошин</w:t>
            </w:r>
            <w:proofErr w:type="spellEnd"/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И.Н.</w:t>
            </w:r>
          </w:p>
        </w:tc>
        <w:tc>
          <w:tcPr>
            <w:tcW w:w="1559" w:type="dxa"/>
            <w:vMerge/>
          </w:tcPr>
          <w:p w:rsidR="00310F97" w:rsidRPr="002735AF" w:rsidRDefault="00310F97" w:rsidP="000E5E4D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  <w:tr w:rsidR="00310F97" w:rsidRPr="002735AF" w:rsidTr="000E5E4D">
        <w:trPr>
          <w:trHeight w:val="353"/>
          <w:jc w:val="center"/>
        </w:trPr>
        <w:tc>
          <w:tcPr>
            <w:tcW w:w="781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310F97" w:rsidRPr="00531D0F" w:rsidRDefault="00310F97" w:rsidP="00310F97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sz w:val="24"/>
                <w:szCs w:val="24"/>
              </w:rPr>
              <w:t>Отчет директора по итогам 2022-2023 учебного года</w:t>
            </w:r>
          </w:p>
        </w:tc>
        <w:tc>
          <w:tcPr>
            <w:tcW w:w="2410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Кириченко А.Н.</w:t>
            </w:r>
          </w:p>
        </w:tc>
        <w:tc>
          <w:tcPr>
            <w:tcW w:w="1559" w:type="dxa"/>
          </w:tcPr>
          <w:p w:rsidR="00310F97" w:rsidRPr="00531D0F" w:rsidRDefault="00310F97" w:rsidP="000E5E4D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D0F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Июль</w:t>
            </w:r>
          </w:p>
        </w:tc>
      </w:tr>
    </w:tbl>
    <w:p w:rsidR="00310F97" w:rsidRDefault="00310F97" w:rsidP="00310F97"/>
    <w:p w:rsidR="00BD3E3F" w:rsidRDefault="00BD3E3F">
      <w:bookmarkStart w:id="0" w:name="_GoBack"/>
      <w:bookmarkEnd w:id="0"/>
    </w:p>
    <w:sectPr w:rsidR="00BD3E3F" w:rsidSect="00310F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7F"/>
    <w:multiLevelType w:val="hybridMultilevel"/>
    <w:tmpl w:val="EAA8B08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366F0753"/>
    <w:multiLevelType w:val="hybridMultilevel"/>
    <w:tmpl w:val="758A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304A2"/>
    <w:multiLevelType w:val="hybridMultilevel"/>
    <w:tmpl w:val="763E896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8B"/>
    <w:rsid w:val="00310F97"/>
    <w:rsid w:val="0068511B"/>
    <w:rsid w:val="00BD3E3F"/>
    <w:rsid w:val="00D9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0F9C-88B5-42CE-8864-E8E32F9C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F9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F97"/>
    <w:pPr>
      <w:ind w:left="720"/>
    </w:pPr>
  </w:style>
  <w:style w:type="character" w:customStyle="1" w:styleId="a4">
    <w:name w:val="Подпись к таблице_"/>
    <w:link w:val="a5"/>
    <w:uiPriority w:val="99"/>
    <w:locked/>
    <w:rsid w:val="00310F97"/>
    <w:rPr>
      <w:b/>
      <w:bCs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10F97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a6">
    <w:name w:val="No Spacing"/>
    <w:link w:val="a7"/>
    <w:uiPriority w:val="1"/>
    <w:qFormat/>
    <w:rsid w:val="00310F97"/>
    <w:rPr>
      <w:rFonts w:ascii="Calibri" w:eastAsia="Times New Roman" w:hAnsi="Calibri" w:cs="Calibri"/>
    </w:rPr>
  </w:style>
  <w:style w:type="character" w:customStyle="1" w:styleId="a7">
    <w:name w:val="Без интервала Знак"/>
    <w:link w:val="a6"/>
    <w:uiPriority w:val="1"/>
    <w:locked/>
    <w:rsid w:val="00310F9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2022-09-23T06:40:00Z</dcterms:created>
  <dcterms:modified xsi:type="dcterms:W3CDTF">2022-09-23T06:40:00Z</dcterms:modified>
</cp:coreProperties>
</file>