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45" w:rsidRDefault="00043945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результатов Все</w:t>
      </w:r>
      <w:r w:rsidR="00622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российских проверочных работ в </w:t>
      </w:r>
      <w:r w:rsidR="00340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классах</w:t>
      </w:r>
    </w:p>
    <w:p w:rsidR="00043945" w:rsidRDefault="00043945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3945" w:rsidRDefault="00A307CD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07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приказом </w:t>
      </w:r>
      <w:proofErr w:type="spellStart"/>
      <w:r w:rsidRPr="00A307CD">
        <w:rPr>
          <w:rFonts w:ascii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A307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РФ от 20 октября 2017 г. №1025 «О проведении мониторинга качества образования»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A307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классах прошли Всероссийские проверочные работы (ВПР):</w:t>
      </w:r>
    </w:p>
    <w:p w:rsidR="00043945" w:rsidRDefault="002A25AA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18</w:t>
      </w:r>
      <w:r w:rsidR="000439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апреля – математика;</w:t>
      </w:r>
    </w:p>
    <w:p w:rsidR="00A307CD" w:rsidRDefault="00A307CD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20 апреля – биология</w:t>
      </w:r>
    </w:p>
    <w:p w:rsidR="00A307CD" w:rsidRDefault="00A307CD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25 апреля – русский язык;</w:t>
      </w:r>
    </w:p>
    <w:p w:rsidR="00DD7824" w:rsidRDefault="002A25AA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15 мая</w:t>
      </w:r>
      <w:r w:rsidR="00DD7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история</w:t>
      </w:r>
    </w:p>
    <w:p w:rsidR="00043945" w:rsidRDefault="00043945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43945" w:rsidRDefault="00043945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показали следующие результаты:</w:t>
      </w:r>
    </w:p>
    <w:p w:rsidR="009E4EDA" w:rsidRDefault="009E4EDA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5"/>
        <w:tblW w:w="0" w:type="auto"/>
        <w:tblInd w:w="15" w:type="dxa"/>
        <w:tblLook w:val="04A0" w:firstRow="1" w:lastRow="0" w:firstColumn="1" w:lastColumn="0" w:noHBand="0" w:noVBand="1"/>
      </w:tblPr>
      <w:tblGrid>
        <w:gridCol w:w="1913"/>
        <w:gridCol w:w="869"/>
        <w:gridCol w:w="1039"/>
        <w:gridCol w:w="885"/>
        <w:gridCol w:w="1026"/>
        <w:gridCol w:w="900"/>
        <w:gridCol w:w="1011"/>
        <w:gridCol w:w="930"/>
        <w:gridCol w:w="983"/>
      </w:tblGrid>
      <w:tr w:rsidR="00CD5D4C" w:rsidRPr="00913F29" w:rsidTr="005D3086">
        <w:trPr>
          <w:trHeight w:val="525"/>
        </w:trPr>
        <w:tc>
          <w:tcPr>
            <w:tcW w:w="1913" w:type="dxa"/>
            <w:vMerge w:val="restart"/>
          </w:tcPr>
          <w:p w:rsidR="00CD5D4C" w:rsidRPr="00913F29" w:rsidRDefault="00CD5D4C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908" w:type="dxa"/>
            <w:gridSpan w:val="2"/>
            <w:tcBorders>
              <w:bottom w:val="single" w:sz="8" w:space="0" w:color="auto"/>
            </w:tcBorders>
          </w:tcPr>
          <w:p w:rsidR="00CD5D4C" w:rsidRPr="00913F29" w:rsidRDefault="00CD5D4C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11" w:type="dxa"/>
            <w:gridSpan w:val="2"/>
            <w:tcBorders>
              <w:bottom w:val="single" w:sz="8" w:space="0" w:color="auto"/>
            </w:tcBorders>
          </w:tcPr>
          <w:p w:rsidR="00CD5D4C" w:rsidRPr="00913F29" w:rsidRDefault="00CD5D4C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11" w:type="dxa"/>
            <w:gridSpan w:val="2"/>
            <w:tcBorders>
              <w:bottom w:val="single" w:sz="8" w:space="0" w:color="auto"/>
            </w:tcBorders>
          </w:tcPr>
          <w:p w:rsidR="00CD5D4C" w:rsidRPr="00913F29" w:rsidRDefault="00DD7824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13" w:type="dxa"/>
            <w:gridSpan w:val="2"/>
            <w:tcBorders>
              <w:bottom w:val="single" w:sz="8" w:space="0" w:color="auto"/>
            </w:tcBorders>
          </w:tcPr>
          <w:p w:rsidR="00CD5D4C" w:rsidRPr="00913F29" w:rsidRDefault="00F1401A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="00DD78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1401A" w:rsidRPr="00913F29" w:rsidTr="00F1401A">
        <w:trPr>
          <w:trHeight w:val="315"/>
        </w:trPr>
        <w:tc>
          <w:tcPr>
            <w:tcW w:w="1913" w:type="dxa"/>
            <w:vMerge/>
          </w:tcPr>
          <w:p w:rsidR="00F1401A" w:rsidRPr="00913F29" w:rsidRDefault="00F1401A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8" w:space="0" w:color="auto"/>
              <w:right w:val="single" w:sz="8" w:space="0" w:color="auto"/>
            </w:tcBorders>
          </w:tcPr>
          <w:p w:rsidR="00F1401A" w:rsidRPr="00913F29" w:rsidRDefault="00F1401A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</w:tcBorders>
          </w:tcPr>
          <w:p w:rsidR="00F1401A" w:rsidRPr="00913F29" w:rsidRDefault="00F1401A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885" w:type="dxa"/>
            <w:tcBorders>
              <w:top w:val="single" w:sz="8" w:space="0" w:color="auto"/>
              <w:right w:val="single" w:sz="8" w:space="0" w:color="auto"/>
            </w:tcBorders>
          </w:tcPr>
          <w:p w:rsidR="00F1401A" w:rsidRPr="00913F29" w:rsidRDefault="00F1401A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</w:tcBorders>
          </w:tcPr>
          <w:p w:rsidR="00F1401A" w:rsidRPr="00913F29" w:rsidRDefault="00F1401A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</w:tcPr>
          <w:p w:rsidR="00F1401A" w:rsidRPr="00913F29" w:rsidRDefault="00F1401A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</w:tcBorders>
          </w:tcPr>
          <w:p w:rsidR="00F1401A" w:rsidRPr="00913F29" w:rsidRDefault="00F1401A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930" w:type="dxa"/>
            <w:tcBorders>
              <w:top w:val="single" w:sz="8" w:space="0" w:color="auto"/>
            </w:tcBorders>
          </w:tcPr>
          <w:p w:rsidR="00F1401A" w:rsidRPr="00913F29" w:rsidRDefault="00F1401A" w:rsidP="00047E3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983" w:type="dxa"/>
            <w:tcBorders>
              <w:top w:val="single" w:sz="8" w:space="0" w:color="auto"/>
            </w:tcBorders>
          </w:tcPr>
          <w:p w:rsidR="00F1401A" w:rsidRPr="00913F29" w:rsidRDefault="00F1401A" w:rsidP="00047E3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194C53" w:rsidRPr="00913F29" w:rsidTr="00194C53">
        <w:tc>
          <w:tcPr>
            <w:tcW w:w="1913" w:type="dxa"/>
            <w:vAlign w:val="center"/>
          </w:tcPr>
          <w:p w:rsidR="00194C53" w:rsidRDefault="00194C53" w:rsidP="00A307C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(sch310258)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52,5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82,5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16,7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43,9</w:t>
            </w:r>
          </w:p>
        </w:tc>
        <w:tc>
          <w:tcPr>
            <w:tcW w:w="1011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82,9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55,2</w:t>
            </w:r>
          </w:p>
        </w:tc>
        <w:tc>
          <w:tcPr>
            <w:tcW w:w="983" w:type="dxa"/>
            <w:shd w:val="clear" w:color="auto" w:fill="FF0000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97,3</w:t>
            </w:r>
          </w:p>
        </w:tc>
      </w:tr>
      <w:tr w:rsidR="00194C53" w:rsidRPr="00913F29" w:rsidTr="00194C53">
        <w:tc>
          <w:tcPr>
            <w:tcW w:w="1913" w:type="dxa"/>
            <w:vAlign w:val="center"/>
          </w:tcPr>
          <w:p w:rsidR="00194C53" w:rsidRDefault="00194C53" w:rsidP="00A307C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(sch310259)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63,5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46,1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38,4</w:t>
            </w:r>
          </w:p>
        </w:tc>
        <w:tc>
          <w:tcPr>
            <w:tcW w:w="1011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83" w:type="dxa"/>
            <w:shd w:val="clear" w:color="auto" w:fill="FF0000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194C53" w:rsidRPr="00913F29" w:rsidTr="00FC49BF">
        <w:tc>
          <w:tcPr>
            <w:tcW w:w="1913" w:type="dxa"/>
            <w:vAlign w:val="center"/>
          </w:tcPr>
          <w:p w:rsidR="00194C53" w:rsidRDefault="00194C53" w:rsidP="00A307C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(sch310260)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1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30" w:type="dxa"/>
            <w:shd w:val="clear" w:color="auto" w:fill="FFFF00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83" w:type="dxa"/>
            <w:shd w:val="clear" w:color="auto" w:fill="FFFF00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194C53" w:rsidRPr="00913F29" w:rsidTr="00F1401A">
        <w:tc>
          <w:tcPr>
            <w:tcW w:w="1913" w:type="dxa"/>
            <w:vAlign w:val="center"/>
          </w:tcPr>
          <w:p w:rsidR="00194C53" w:rsidRDefault="00194C53" w:rsidP="00A307C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(sch313168)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1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194C53" w:rsidRPr="00913F29" w:rsidTr="00194C53">
        <w:tc>
          <w:tcPr>
            <w:tcW w:w="1913" w:type="dxa"/>
            <w:vAlign w:val="center"/>
          </w:tcPr>
          <w:p w:rsidR="00194C53" w:rsidRDefault="00194C53" w:rsidP="00A307C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(sch313169) МОУ «Сергиевская СОШ»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69,2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15,4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11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15,4</w:t>
            </w:r>
          </w:p>
        </w:tc>
        <w:tc>
          <w:tcPr>
            <w:tcW w:w="983" w:type="dxa"/>
            <w:shd w:val="clear" w:color="auto" w:fill="FF0000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92,3</w:t>
            </w:r>
          </w:p>
        </w:tc>
      </w:tr>
      <w:tr w:rsidR="00194C53" w:rsidRPr="00913F29" w:rsidTr="00194C53">
        <w:tc>
          <w:tcPr>
            <w:tcW w:w="1913" w:type="dxa"/>
            <w:vAlign w:val="center"/>
          </w:tcPr>
          <w:p w:rsidR="00194C53" w:rsidRDefault="00194C53" w:rsidP="00A307C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(sch316035)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Репяховская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11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194C53" w:rsidRPr="00913F29" w:rsidTr="00F1401A">
        <w:tc>
          <w:tcPr>
            <w:tcW w:w="1913" w:type="dxa"/>
            <w:vAlign w:val="center"/>
          </w:tcPr>
          <w:p w:rsidR="00194C53" w:rsidRDefault="00194C53" w:rsidP="00A307C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(sch316077)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Степнянская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16,7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</w:t>
            </w:r>
          </w:p>
        </w:tc>
        <w:tc>
          <w:tcPr>
            <w:tcW w:w="101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194C53" w:rsidRPr="00913F29" w:rsidTr="00FC49BF">
        <w:tc>
          <w:tcPr>
            <w:tcW w:w="1913" w:type="dxa"/>
            <w:vAlign w:val="center"/>
          </w:tcPr>
          <w:p w:rsidR="00194C53" w:rsidRDefault="00194C53" w:rsidP="00A307C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(sch316117) МОУ «Колотиловская ООШ»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1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30" w:type="dxa"/>
            <w:shd w:val="clear" w:color="auto" w:fill="FFFF00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83" w:type="dxa"/>
            <w:shd w:val="clear" w:color="auto" w:fill="FFFF00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194C53" w:rsidRPr="00913F29" w:rsidTr="00FC49BF">
        <w:tc>
          <w:tcPr>
            <w:tcW w:w="1913" w:type="dxa"/>
            <w:vAlign w:val="center"/>
          </w:tcPr>
          <w:p w:rsidR="00194C53" w:rsidRDefault="00194C53" w:rsidP="00A307C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(sch316144)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Теребренская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1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83" w:type="dxa"/>
            <w:shd w:val="clear" w:color="auto" w:fill="FF0000"/>
            <w:vAlign w:val="bottom"/>
          </w:tcPr>
          <w:p w:rsidR="00194C53" w:rsidRDefault="00194C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194C53" w:rsidRPr="00194C53" w:rsidTr="0065154E">
        <w:tc>
          <w:tcPr>
            <w:tcW w:w="1913" w:type="dxa"/>
            <w:vAlign w:val="center"/>
          </w:tcPr>
          <w:p w:rsidR="00194C53" w:rsidRPr="00194C53" w:rsidRDefault="00194C53" w:rsidP="00A307C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4C53"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vAlign w:val="bottom"/>
          </w:tcPr>
          <w:p w:rsidR="00194C53" w:rsidRPr="00194C53" w:rsidRDefault="00194C5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4C53">
              <w:rPr>
                <w:rFonts w:ascii="Calibri" w:hAnsi="Calibri" w:cs="Calibri"/>
                <w:b/>
                <w:color w:val="000000"/>
              </w:rPr>
              <w:t>36,9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4C53" w:rsidRPr="00194C53" w:rsidRDefault="00194C5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4C53">
              <w:rPr>
                <w:rFonts w:ascii="Calibri" w:hAnsi="Calibri" w:cs="Calibri"/>
                <w:b/>
                <w:color w:val="000000"/>
              </w:rPr>
              <w:t>72,3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vAlign w:val="bottom"/>
          </w:tcPr>
          <w:p w:rsidR="00194C53" w:rsidRPr="00194C53" w:rsidRDefault="00194C5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4C53">
              <w:rPr>
                <w:rFonts w:ascii="Calibri" w:hAnsi="Calibri" w:cs="Calibri"/>
                <w:b/>
                <w:color w:val="000000"/>
              </w:rPr>
              <w:t>30,6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vAlign w:val="bottom"/>
          </w:tcPr>
          <w:p w:rsidR="00194C53" w:rsidRPr="00194C53" w:rsidRDefault="00194C5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4C53">
              <w:rPr>
                <w:rFonts w:ascii="Calibri" w:hAnsi="Calibri" w:cs="Calibri"/>
                <w:b/>
                <w:color w:val="000000"/>
              </w:rPr>
              <w:t>80,6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94C53" w:rsidRPr="00194C53" w:rsidRDefault="00194C5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4C53">
              <w:rPr>
                <w:rFonts w:ascii="Calibri" w:hAnsi="Calibri" w:cs="Calibri"/>
                <w:b/>
                <w:color w:val="000000"/>
              </w:rPr>
              <w:t>43,8</w:t>
            </w:r>
          </w:p>
        </w:tc>
        <w:tc>
          <w:tcPr>
            <w:tcW w:w="1011" w:type="dxa"/>
            <w:tcBorders>
              <w:left w:val="single" w:sz="8" w:space="0" w:color="auto"/>
            </w:tcBorders>
            <w:vAlign w:val="bottom"/>
          </w:tcPr>
          <w:p w:rsidR="00194C53" w:rsidRPr="00194C53" w:rsidRDefault="00194C5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4C53">
              <w:rPr>
                <w:rFonts w:ascii="Calibri" w:hAnsi="Calibri" w:cs="Calibri"/>
                <w:b/>
                <w:color w:val="000000"/>
              </w:rPr>
              <w:t>84,6</w:t>
            </w:r>
          </w:p>
        </w:tc>
        <w:tc>
          <w:tcPr>
            <w:tcW w:w="930" w:type="dxa"/>
            <w:vAlign w:val="bottom"/>
          </w:tcPr>
          <w:p w:rsidR="00194C53" w:rsidRPr="00194C53" w:rsidRDefault="00194C5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4C53">
              <w:rPr>
                <w:rFonts w:ascii="Calibri" w:hAnsi="Calibri" w:cs="Calibri"/>
                <w:b/>
                <w:color w:val="000000"/>
              </w:rPr>
              <w:t>63,7</w:t>
            </w:r>
          </w:p>
        </w:tc>
        <w:tc>
          <w:tcPr>
            <w:tcW w:w="983" w:type="dxa"/>
            <w:vAlign w:val="bottom"/>
          </w:tcPr>
          <w:p w:rsidR="00194C53" w:rsidRPr="00194C53" w:rsidRDefault="00194C5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4C53">
              <w:rPr>
                <w:rFonts w:ascii="Calibri" w:hAnsi="Calibri" w:cs="Calibri"/>
                <w:b/>
                <w:color w:val="000000"/>
              </w:rPr>
              <w:t>96,8</w:t>
            </w:r>
          </w:p>
        </w:tc>
      </w:tr>
    </w:tbl>
    <w:p w:rsidR="009E4EDA" w:rsidRDefault="009E4EDA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4EDA" w:rsidRDefault="009E4EDA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093B" w:rsidRDefault="00E3093B" w:rsidP="0065154E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Русский язык</w:t>
      </w:r>
      <w:r w:rsidR="00913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13F29" w:rsidRDefault="00913F29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3F29" w:rsidRDefault="00913F29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ВПР</w:t>
      </w:r>
      <w:r w:rsidR="00CC03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русскому языку выполняли 130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(9</w:t>
      </w:r>
      <w:r w:rsidR="00CC0316">
        <w:rPr>
          <w:rFonts w:ascii="Times New Roman" w:hAnsi="Times New Roman" w:cs="Times New Roman"/>
          <w:bCs/>
          <w:color w:val="000000"/>
          <w:sz w:val="24"/>
          <w:szCs w:val="24"/>
        </w:rPr>
        <w:t>6,3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%).</w:t>
      </w:r>
    </w:p>
    <w:p w:rsidR="00913F29" w:rsidRDefault="00913F29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</w:tblGrid>
      <w:tr w:rsidR="0065154E" w:rsidRPr="0065154E" w:rsidTr="00047E34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5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6515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6515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65154E" w:rsidRPr="0065154E" w:rsidTr="00047E34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154E" w:rsidRPr="0065154E" w:rsidTr="00047E34">
        <w:trPr>
          <w:trHeight w:hRule="exact" w:val="86"/>
        </w:trPr>
        <w:tc>
          <w:tcPr>
            <w:tcW w:w="86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5154E" w:rsidRPr="0065154E" w:rsidTr="00047E34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515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54E">
              <w:rPr>
                <w:rFonts w:ascii="Arial" w:hAnsi="Arial" w:cs="Arial"/>
                <w:color w:val="000000"/>
                <w:sz w:val="16"/>
                <w:szCs w:val="16"/>
              </w:rPr>
              <w:t>990693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54E"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54E">
              <w:rPr>
                <w:rFonts w:ascii="Arial" w:hAnsi="Arial" w:cs="Arial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54E">
              <w:rPr>
                <w:rFonts w:ascii="Arial" w:hAnsi="Arial" w:cs="Arial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54E"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54E" w:rsidRPr="0065154E" w:rsidTr="00047E34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515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Белгородская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65154E">
              <w:rPr>
                <w:rFonts w:ascii="Arial" w:hAnsi="Arial" w:cs="Arial"/>
                <w:color w:val="000000"/>
              </w:rPr>
              <w:t>13361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54E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54E">
              <w:rPr>
                <w:rFonts w:ascii="Arial" w:hAnsi="Arial" w:cs="Arial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54E">
              <w:rPr>
                <w:rFonts w:ascii="Arial" w:hAnsi="Arial" w:cs="Arial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54E">
              <w:rPr>
                <w:rFonts w:ascii="Arial" w:hAnsi="Arial"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54E" w:rsidRPr="0065154E" w:rsidTr="00047E34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15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6515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65154E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54E">
              <w:rPr>
                <w:rFonts w:ascii="Arial" w:hAnsi="Arial" w:cs="Arial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54E">
              <w:rPr>
                <w:rFonts w:ascii="Arial" w:hAnsi="Arial" w:cs="Arial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5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54E"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54E" w:rsidRPr="0065154E" w:rsidTr="00047E34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(sch310258) МОУ «</w:t>
            </w:r>
            <w:proofErr w:type="spellStart"/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54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54E" w:rsidRPr="0065154E" w:rsidTr="00047E34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(sch310259) МОУ «</w:t>
            </w:r>
            <w:proofErr w:type="spellStart"/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54E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54E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Низкие </w:t>
            </w:r>
            <w:proofErr w:type="gramStart"/>
            <w:r w:rsidRPr="0065154E">
              <w:rPr>
                <w:rFonts w:ascii="Arial" w:hAnsi="Arial" w:cs="Arial"/>
                <w:color w:val="000000"/>
                <w:sz w:val="16"/>
                <w:szCs w:val="16"/>
              </w:rPr>
              <w:t>рез-ты</w:t>
            </w:r>
            <w:proofErr w:type="gramEnd"/>
          </w:p>
        </w:tc>
      </w:tr>
      <w:tr w:rsidR="0065154E" w:rsidRPr="0065154E" w:rsidTr="00047E34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(sch310260) МОУ «</w:t>
            </w:r>
            <w:proofErr w:type="spellStart"/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54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54E" w:rsidRPr="0065154E" w:rsidTr="00047E34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(sch313168) МОУ «</w:t>
            </w:r>
            <w:proofErr w:type="spellStart"/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54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54E" w:rsidRPr="0065154E" w:rsidTr="00047E34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(sch313169) МОУ «Сергиевская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54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54E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Низкие </w:t>
            </w:r>
            <w:proofErr w:type="gramStart"/>
            <w:r w:rsidRPr="0065154E">
              <w:rPr>
                <w:rFonts w:ascii="Arial" w:hAnsi="Arial" w:cs="Arial"/>
                <w:color w:val="000000"/>
                <w:sz w:val="16"/>
                <w:szCs w:val="16"/>
              </w:rPr>
              <w:t>рез-ты</w:t>
            </w:r>
            <w:proofErr w:type="gramEnd"/>
          </w:p>
        </w:tc>
      </w:tr>
      <w:tr w:rsidR="0065154E" w:rsidRPr="0065154E" w:rsidTr="00047E34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(sch316035) МОУ «</w:t>
            </w:r>
            <w:proofErr w:type="spellStart"/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Репяховская</w:t>
            </w:r>
            <w:proofErr w:type="spellEnd"/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54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54E" w:rsidRPr="0065154E" w:rsidTr="00047E34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(sch316077) МОУ «</w:t>
            </w:r>
            <w:proofErr w:type="spellStart"/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Степнянская</w:t>
            </w:r>
            <w:proofErr w:type="spellEnd"/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5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54E" w:rsidRPr="0065154E" w:rsidTr="00047E34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(sch316117) МОУ «Колотиловская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5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54E" w:rsidRPr="0065154E" w:rsidTr="00047E34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(sch316144) МОУ «</w:t>
            </w:r>
            <w:proofErr w:type="spellStart"/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Теребренская</w:t>
            </w:r>
            <w:proofErr w:type="spellEnd"/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54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4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54E" w:rsidRPr="0065154E" w:rsidRDefault="0065154E" w:rsidP="006515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13F29" w:rsidRDefault="00913F29" w:rsidP="0065154E">
      <w:pPr>
        <w:widowControl w:val="0"/>
        <w:autoSpaceDE w:val="0"/>
        <w:autoSpaceDN w:val="0"/>
        <w:adjustRightInd w:val="0"/>
        <w:spacing w:before="13" w:after="0" w:line="13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29F8" w:rsidRDefault="00047E34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6,9</w:t>
      </w:r>
      <w:r w:rsidR="00912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обучающихся получили отметку «5», что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ниже</w:t>
      </w:r>
      <w:r w:rsidR="00912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областного показателя 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3,8</w:t>
      </w:r>
      <w:r w:rsidR="00912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и федерального 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9129F8">
        <w:rPr>
          <w:rFonts w:ascii="Times New Roman" w:hAnsi="Times New Roman" w:cs="Times New Roman"/>
          <w:bCs/>
          <w:color w:val="000000"/>
          <w:sz w:val="24"/>
          <w:szCs w:val="24"/>
        </w:rPr>
        <w:t>%.</w:t>
      </w:r>
    </w:p>
    <w:p w:rsidR="00047E34" w:rsidRDefault="00047E34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="00913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учащихся получили </w:t>
      </w:r>
      <w:r w:rsidR="00945290">
        <w:rPr>
          <w:rFonts w:ascii="Times New Roman" w:hAnsi="Times New Roman" w:cs="Times New Roman"/>
          <w:bCs/>
          <w:color w:val="000000"/>
          <w:sz w:val="24"/>
          <w:szCs w:val="24"/>
        </w:rPr>
        <w:t>отметку</w:t>
      </w:r>
      <w:r w:rsidR="00913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«4», что 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9129F8">
        <w:rPr>
          <w:rFonts w:ascii="Times New Roman" w:hAnsi="Times New Roman" w:cs="Times New Roman"/>
          <w:bCs/>
          <w:color w:val="000000"/>
          <w:sz w:val="24"/>
          <w:szCs w:val="24"/>
        </w:rPr>
        <w:t>,2% ниже</w:t>
      </w:r>
      <w:r w:rsidR="00913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областного показателя и 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2,3</w:t>
      </w:r>
      <w:r w:rsidR="00913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ниже</w:t>
      </w:r>
      <w:r w:rsidR="00913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федерального показателя. </w:t>
      </w:r>
    </w:p>
    <w:p w:rsidR="00913F29" w:rsidRDefault="00913F29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Процент детей, получивших «2», превышает областной </w:t>
      </w:r>
      <w:r w:rsidR="00047E34">
        <w:rPr>
          <w:rFonts w:ascii="Times New Roman" w:hAnsi="Times New Roman" w:cs="Times New Roman"/>
          <w:bCs/>
          <w:color w:val="000000"/>
          <w:sz w:val="24"/>
          <w:szCs w:val="24"/>
        </w:rPr>
        <w:t>и федеральный показатели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13F29" w:rsidRDefault="009129F8" w:rsidP="00047E34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100</w:t>
      </w:r>
      <w:r w:rsidR="00913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обучающихся </w:t>
      </w:r>
      <w:proofErr w:type="spellStart"/>
      <w:r w:rsidR="00913F29">
        <w:rPr>
          <w:rFonts w:ascii="Times New Roman" w:hAnsi="Times New Roman" w:cs="Times New Roman"/>
          <w:bCs/>
          <w:color w:val="000000"/>
          <w:sz w:val="24"/>
          <w:szCs w:val="24"/>
        </w:rPr>
        <w:t>Колотиловской</w:t>
      </w:r>
      <w:proofErr w:type="spellEnd"/>
      <w:r w:rsidR="00913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 получили </w:t>
      </w:r>
      <w:r w:rsidR="00945290">
        <w:rPr>
          <w:rFonts w:ascii="Times New Roman" w:hAnsi="Times New Roman" w:cs="Times New Roman"/>
          <w:bCs/>
          <w:color w:val="000000"/>
          <w:sz w:val="24"/>
          <w:szCs w:val="24"/>
        </w:rPr>
        <w:t>отметку</w:t>
      </w:r>
      <w:r w:rsidR="00047E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«4</w:t>
      </w:r>
      <w:r w:rsidR="00913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60</w:t>
      </w:r>
      <w:r w:rsidR="002768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обучающихся </w:t>
      </w:r>
      <w:proofErr w:type="spellStart"/>
      <w:r w:rsidR="00047E34">
        <w:rPr>
          <w:rFonts w:ascii="Times New Roman" w:hAnsi="Times New Roman" w:cs="Times New Roman"/>
          <w:bCs/>
          <w:color w:val="000000"/>
          <w:sz w:val="24"/>
          <w:szCs w:val="24"/>
        </w:rPr>
        <w:t>Графовской</w:t>
      </w:r>
      <w:proofErr w:type="spellEnd"/>
      <w:r w:rsidR="00047E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 w:rsidR="00276836">
        <w:rPr>
          <w:rFonts w:ascii="Times New Roman" w:hAnsi="Times New Roman" w:cs="Times New Roman"/>
          <w:bCs/>
          <w:color w:val="000000"/>
          <w:sz w:val="24"/>
          <w:szCs w:val="24"/>
        </w:rPr>
        <w:t>ОШ оценку «4».</w:t>
      </w:r>
      <w:r w:rsidR="00047E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83,3</w:t>
      </w:r>
      <w:r w:rsidR="002768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обучающихся </w:t>
      </w:r>
      <w:proofErr w:type="spellStart"/>
      <w:r w:rsidR="00047E34">
        <w:rPr>
          <w:rFonts w:ascii="Times New Roman" w:hAnsi="Times New Roman" w:cs="Times New Roman"/>
          <w:bCs/>
          <w:color w:val="000000"/>
          <w:sz w:val="24"/>
          <w:szCs w:val="24"/>
        </w:rPr>
        <w:t>Степнянская</w:t>
      </w:r>
      <w:proofErr w:type="spellEnd"/>
      <w:r w:rsidR="00047E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</w:t>
      </w:r>
      <w:r w:rsidR="002768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945290">
        <w:rPr>
          <w:rFonts w:ascii="Times New Roman" w:hAnsi="Times New Roman" w:cs="Times New Roman"/>
          <w:bCs/>
          <w:color w:val="000000"/>
          <w:sz w:val="24"/>
          <w:szCs w:val="24"/>
        </w:rPr>
        <w:t>отметку</w:t>
      </w:r>
      <w:r w:rsidR="002768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«3».</w:t>
      </w:r>
      <w:r w:rsidR="009452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945290">
        <w:rPr>
          <w:rFonts w:ascii="Times New Roman" w:hAnsi="Times New Roman" w:cs="Times New Roman"/>
          <w:bCs/>
          <w:color w:val="000000"/>
          <w:sz w:val="24"/>
          <w:szCs w:val="24"/>
        </w:rPr>
        <w:t>тметку «2»</w:t>
      </w:r>
      <w:r w:rsidR="00047E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получили 75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обучающихся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Репяховской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</w:t>
      </w:r>
      <w:r w:rsidR="0094529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47E34" w:rsidRDefault="00047E34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45290" w:rsidRDefault="00472330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набрали от </w:t>
      </w:r>
      <w:r w:rsidR="00047E34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r w:rsidR="00047E34">
        <w:rPr>
          <w:rFonts w:ascii="Times New Roman" w:hAnsi="Times New Roman" w:cs="Times New Roman"/>
          <w:bCs/>
          <w:color w:val="000000"/>
          <w:sz w:val="24"/>
          <w:szCs w:val="24"/>
        </w:rPr>
        <w:t>50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баллов. </w:t>
      </w:r>
      <w:r w:rsidR="00047E3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940425" cy="160379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6F7" w:rsidRDefault="002156F7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Средний </w:t>
      </w:r>
      <w:r w:rsidR="002B3F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балл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 учреждениям: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5"/>
        <w:gridCol w:w="1361"/>
        <w:gridCol w:w="3458"/>
      </w:tblGrid>
      <w:tr w:rsidR="005604EB" w:rsidRPr="00472330" w:rsidTr="005604EB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4EB" w:rsidRPr="00472330" w:rsidRDefault="005604EB" w:rsidP="004723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4EB" w:rsidRPr="00472330" w:rsidRDefault="005604EB" w:rsidP="004723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4EB" w:rsidRPr="00472330" w:rsidRDefault="005604EB" w:rsidP="004723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</w:t>
            </w:r>
          </w:p>
        </w:tc>
      </w:tr>
      <w:tr w:rsidR="005604EB" w:rsidRPr="00472330" w:rsidTr="005604EB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4EB" w:rsidRPr="00913F29" w:rsidRDefault="005604EB" w:rsidP="002156F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(sch310258)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Краснояружская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№1" п. Красная Яруга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B" w:rsidRPr="005604EB" w:rsidRDefault="00ED18FF" w:rsidP="005604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4EB" w:rsidRDefault="008C07D4" w:rsidP="00560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Мещерякова О.А.</w:t>
            </w:r>
          </w:p>
          <w:p w:rsidR="008C07D4" w:rsidRPr="005604EB" w:rsidRDefault="008C07D4" w:rsidP="00560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Гриценко В.П.</w:t>
            </w:r>
          </w:p>
        </w:tc>
      </w:tr>
      <w:tr w:rsidR="005604EB" w:rsidRPr="00472330" w:rsidTr="00832938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4EB" w:rsidRPr="00913F29" w:rsidRDefault="005604EB" w:rsidP="002156F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(sch310259)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Краснояружска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№2" п. Красная Яруга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B" w:rsidRPr="005604EB" w:rsidRDefault="00ED18FF" w:rsidP="005604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4EB" w:rsidRDefault="008C07D4" w:rsidP="00560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  <w:p w:rsidR="008C07D4" w:rsidRPr="005604EB" w:rsidRDefault="008C07D4" w:rsidP="00560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М.В.</w:t>
            </w:r>
          </w:p>
        </w:tc>
      </w:tr>
      <w:tr w:rsidR="005604EB" w:rsidRPr="00472330" w:rsidTr="00832938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4EB" w:rsidRPr="00913F29" w:rsidRDefault="005604EB" w:rsidP="002156F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(sch310260)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Вязовская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Краснояружского района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B" w:rsidRPr="005604EB" w:rsidRDefault="008204CA" w:rsidP="005604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4EB" w:rsidRPr="005604EB" w:rsidRDefault="00505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Оксененко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</w:tr>
      <w:tr w:rsidR="005604EB" w:rsidRPr="00472330" w:rsidTr="00832938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4EB" w:rsidRPr="00913F29" w:rsidRDefault="005604EB" w:rsidP="002156F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(sch313168)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Краснояружского района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B" w:rsidRPr="005604EB" w:rsidRDefault="008204CA" w:rsidP="005604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4EB" w:rsidRPr="005604EB" w:rsidRDefault="008C0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Шмигидина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О.И.</w:t>
            </w:r>
          </w:p>
        </w:tc>
      </w:tr>
      <w:tr w:rsidR="005604EB" w:rsidRPr="00472330" w:rsidTr="00832938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4EB" w:rsidRPr="00913F29" w:rsidRDefault="005604EB" w:rsidP="002156F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(sch313169) МОУ "Сергиевская СО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Ш" Краснояружского района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B" w:rsidRPr="005604EB" w:rsidRDefault="008204CA" w:rsidP="005604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4EB" w:rsidRPr="005604EB" w:rsidRDefault="008C0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Т.М.</w:t>
            </w:r>
          </w:p>
        </w:tc>
      </w:tr>
      <w:tr w:rsidR="005604EB" w:rsidRPr="00472330" w:rsidTr="00125EAC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4EB" w:rsidRPr="00913F29" w:rsidRDefault="005604EB" w:rsidP="002156F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(sch316035)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Репяховская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"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bottom"/>
          </w:tcPr>
          <w:p w:rsidR="005604EB" w:rsidRPr="005604EB" w:rsidRDefault="008204CA" w:rsidP="005604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4EB" w:rsidRPr="005604EB" w:rsidRDefault="008C07D4" w:rsidP="00832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Кельберер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5604EB" w:rsidRPr="00472330" w:rsidTr="00832938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4EB" w:rsidRPr="00913F29" w:rsidRDefault="005604EB" w:rsidP="002156F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(sch316077)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Степнянская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"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B" w:rsidRPr="005604EB" w:rsidRDefault="008204CA" w:rsidP="005604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4EB" w:rsidRPr="005604EB" w:rsidRDefault="008C07D4" w:rsidP="00832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 И.М.</w:t>
            </w:r>
          </w:p>
        </w:tc>
      </w:tr>
      <w:tr w:rsidR="005604EB" w:rsidRPr="00472330" w:rsidTr="00125EAC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4EB" w:rsidRPr="00913F29" w:rsidRDefault="005604EB" w:rsidP="002156F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(sch316117) МОУ "Колотиловская ООШ "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5604EB" w:rsidRPr="005604EB" w:rsidRDefault="008204CA" w:rsidP="005604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4EB" w:rsidRPr="005604EB" w:rsidRDefault="008C0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5604EB" w:rsidRPr="00472330" w:rsidTr="00047E34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4EB" w:rsidRPr="00913F29" w:rsidRDefault="005604EB" w:rsidP="002156F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(sch316144)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Теребренская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"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B" w:rsidRPr="005604EB" w:rsidRDefault="008204CA" w:rsidP="005604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4EB" w:rsidRPr="005604EB" w:rsidRDefault="008C0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Беликова Л.П.</w:t>
            </w:r>
          </w:p>
        </w:tc>
      </w:tr>
      <w:tr w:rsidR="005604EB" w:rsidRPr="00472330" w:rsidTr="00047E34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4EB" w:rsidRPr="00472330" w:rsidRDefault="005604EB" w:rsidP="002156F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району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B" w:rsidRPr="005604EB" w:rsidRDefault="008204CA" w:rsidP="005604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4EB" w:rsidRPr="005604EB" w:rsidRDefault="00560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2330" w:rsidRDefault="00472330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56F7" w:rsidRDefault="002156F7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Высокий средний балл 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Колотиловской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 (</w:t>
      </w:r>
      <w:r w:rsidR="00125EAC">
        <w:rPr>
          <w:rFonts w:ascii="Times New Roman" w:hAnsi="Times New Roman" w:cs="Times New Roman"/>
          <w:bCs/>
          <w:color w:val="000000"/>
          <w:sz w:val="24"/>
          <w:szCs w:val="24"/>
        </w:rPr>
        <w:t>39,3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Низкий средний балл в </w:t>
      </w:r>
      <w:proofErr w:type="spellStart"/>
      <w:r w:rsidR="00731A11">
        <w:rPr>
          <w:rFonts w:ascii="Times New Roman" w:hAnsi="Times New Roman" w:cs="Times New Roman"/>
          <w:bCs/>
          <w:color w:val="000000"/>
          <w:sz w:val="24"/>
          <w:szCs w:val="24"/>
        </w:rPr>
        <w:t>Репяховской</w:t>
      </w:r>
      <w:proofErr w:type="spellEnd"/>
      <w:r w:rsidR="00731A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125EAC">
        <w:rPr>
          <w:rFonts w:ascii="Times New Roman" w:hAnsi="Times New Roman" w:cs="Times New Roman"/>
          <w:bCs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047E34" w:rsidRDefault="00047E34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56F7" w:rsidRDefault="00335BCF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выполнения заданий:</w:t>
      </w:r>
    </w:p>
    <w:tbl>
      <w:tblPr>
        <w:tblW w:w="11675" w:type="dxa"/>
        <w:tblInd w:w="-15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1817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</w:tblGrid>
      <w:tr w:rsidR="00335BCF" w:rsidRPr="00335BCF" w:rsidTr="00335BCF">
        <w:trPr>
          <w:trHeight w:hRule="exact" w:val="493"/>
        </w:trPr>
        <w:tc>
          <w:tcPr>
            <w:tcW w:w="226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14(2)</w:t>
            </w:r>
          </w:p>
        </w:tc>
      </w:tr>
      <w:tr w:rsidR="00335BCF" w:rsidRPr="00335BCF" w:rsidTr="00335BCF">
        <w:trPr>
          <w:trHeight w:hRule="exact" w:val="274"/>
        </w:trPr>
        <w:tc>
          <w:tcPr>
            <w:tcW w:w="226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335BCF" w:rsidRPr="00335BCF" w:rsidTr="00335BCF">
        <w:trPr>
          <w:trHeight w:hRule="exact" w:val="274"/>
        </w:trPr>
        <w:tc>
          <w:tcPr>
            <w:tcW w:w="22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</w:tr>
      <w:tr w:rsidR="00335BCF" w:rsidRPr="00335BCF" w:rsidTr="00335BCF">
        <w:trPr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</w:tr>
      <w:tr w:rsidR="00335BCF" w:rsidRPr="00335BCF" w:rsidTr="00335BCF"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5B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335B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</w:tr>
      <w:tr w:rsidR="00335BCF" w:rsidRPr="00335BCF" w:rsidTr="00335BCF">
        <w:trPr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BCF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335BCF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335BC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335BCF" w:rsidRPr="00335BCF" w:rsidTr="00335BCF">
        <w:trPr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BCF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335BCF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335BC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335BCF" w:rsidRPr="00335BCF" w:rsidTr="00335BCF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BCF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335BCF"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 w:rsidRPr="00335BC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35BCF" w:rsidRPr="00335BCF" w:rsidTr="00335BCF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BCF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335BCF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335BC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335BCF" w:rsidRPr="00335BCF" w:rsidTr="00335BCF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BCF">
              <w:rPr>
                <w:rFonts w:ascii="Arial" w:hAnsi="Arial" w:cs="Arial"/>
                <w:color w:val="000000"/>
                <w:sz w:val="18"/>
                <w:szCs w:val="18"/>
              </w:rPr>
              <w:t>МОУ «Сергиевская СОШ»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335BCF" w:rsidRPr="00335BCF" w:rsidTr="00335BCF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BCF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335BCF">
              <w:rPr>
                <w:rFonts w:ascii="Arial" w:hAnsi="Arial" w:cs="Arial"/>
                <w:color w:val="000000"/>
                <w:sz w:val="18"/>
                <w:szCs w:val="18"/>
              </w:rPr>
              <w:t>Репяховская</w:t>
            </w:r>
            <w:proofErr w:type="spellEnd"/>
            <w:r w:rsidRPr="00335BCF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35BCF" w:rsidRPr="00335BCF" w:rsidTr="00335BCF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BCF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335BCF">
              <w:rPr>
                <w:rFonts w:ascii="Arial" w:hAnsi="Arial" w:cs="Arial"/>
                <w:color w:val="000000"/>
                <w:sz w:val="18"/>
                <w:szCs w:val="18"/>
              </w:rPr>
              <w:t>Степнянская</w:t>
            </w:r>
            <w:proofErr w:type="spellEnd"/>
            <w:r w:rsidRPr="00335BCF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35BCF" w:rsidRPr="00335BCF" w:rsidTr="00335BCF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BCF">
              <w:rPr>
                <w:rFonts w:ascii="Arial" w:hAnsi="Arial" w:cs="Arial"/>
                <w:color w:val="000000"/>
                <w:sz w:val="18"/>
                <w:szCs w:val="18"/>
              </w:rPr>
              <w:t>МОУ «Колотиловская ООШ»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335BCF" w:rsidRPr="00335BCF" w:rsidTr="00335BCF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BCF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335BCF">
              <w:rPr>
                <w:rFonts w:ascii="Arial" w:hAnsi="Arial" w:cs="Arial"/>
                <w:color w:val="000000"/>
                <w:sz w:val="18"/>
                <w:szCs w:val="18"/>
              </w:rPr>
              <w:t>Теребренская</w:t>
            </w:r>
            <w:proofErr w:type="spellEnd"/>
            <w:r w:rsidRPr="00335BCF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CF" w:rsidRPr="00335BCF" w:rsidRDefault="00335BCF" w:rsidP="00335BC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BCF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</w:tbl>
    <w:p w:rsidR="00335BCF" w:rsidRDefault="00335BCF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804" w:type="dxa"/>
        <w:tblInd w:w="-9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AC55F1" w:rsidRPr="00AC55F1" w:rsidTr="00AC55F1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55F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C55F1" w:rsidRPr="00AC55F1" w:rsidTr="00AC55F1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C55F1" w:rsidRPr="00AC55F1" w:rsidTr="00AC55F1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5F1" w:rsidRPr="00AC55F1" w:rsidTr="00AC55F1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AC55F1" w:rsidRPr="00AC55F1" w:rsidTr="00AC55F1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F1">
              <w:rPr>
                <w:rFonts w:ascii="Arial" w:hAnsi="Arial" w:cs="Arial"/>
                <w:color w:val="000000"/>
                <w:sz w:val="20"/>
                <w:szCs w:val="20"/>
              </w:rPr>
              <w:t>130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13361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990693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55F1" w:rsidRPr="00AC55F1" w:rsidTr="00D63646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 xml:space="preserve">Списывать текст с пропусками орфограмм и </w:t>
            </w:r>
            <w:proofErr w:type="spellStart"/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пунктограмм</w:t>
            </w:r>
            <w:proofErr w:type="spellEnd"/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 xml:space="preserve">, соблюдать в практике </w:t>
            </w:r>
            <w:proofErr w:type="gramStart"/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письма</w:t>
            </w:r>
            <w:proofErr w:type="gramEnd"/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 xml:space="preserve"> изученные </w:t>
            </w:r>
            <w:proofErr w:type="spellStart"/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орфографиические</w:t>
            </w:r>
            <w:proofErr w:type="spellEnd"/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пунктуационные нормы/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55F1" w:rsidRPr="00AC55F1" w:rsidTr="00D63646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совершенствовать орфографические и пунктуационные умения и навыки на основе знаний о нормах русского литературного языка;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55F1" w:rsidRPr="00AC55F1" w:rsidTr="00AC55F1">
        <w:trPr>
          <w:trHeight w:hRule="exact" w:val="28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соблюдать культуру чтения, говорения, </w:t>
            </w:r>
            <w:proofErr w:type="spellStart"/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5F1" w:rsidRPr="00AC55F1" w:rsidTr="00AC55F1">
        <w:trPr>
          <w:trHeight w:hRule="exact" w:val="28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5F1" w:rsidRPr="00AC55F1" w:rsidTr="00AC55F1">
        <w:trPr>
          <w:trHeight w:hRule="exact" w:val="28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морфологический анализ слова;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5F1" w:rsidRPr="00AC55F1" w:rsidTr="00D63646">
        <w:trPr>
          <w:trHeight w:hRule="exact" w:val="28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проводить синтаксический анализ 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5F1" w:rsidRPr="00AC55F1" w:rsidTr="00AC55F1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55F1" w:rsidRPr="00AC55F1" w:rsidTr="00AC55F1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кв в сл</w:t>
            </w:r>
            <w:proofErr w:type="gramEnd"/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ове.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55F1" w:rsidRPr="00AC55F1" w:rsidTr="00AC55F1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55F1" w:rsidRPr="00AC55F1" w:rsidTr="00AC55F1">
        <w:trPr>
          <w:trHeight w:hRule="exact" w:val="795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Проводить орфоэпический анализ слова; определять место ударного слога.</w:t>
            </w: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br/>
              <w:t>оценивать собственную и чужую речь с позиции соответствия языковым нормам 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55F1" w:rsidRPr="00AC55F1" w:rsidTr="00AC55F1">
        <w:trPr>
          <w:trHeight w:hRule="exact" w:val="195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осуществлять речевой самоконтроль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AC55F1" w:rsidRPr="00AC55F1" w:rsidTr="00AC55F1">
        <w:trPr>
          <w:trHeight w:hRule="exact" w:val="28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Опознавать самостоятельные части речи и их формы, служебные части речи.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5F1" w:rsidRPr="00AC55F1" w:rsidTr="00AC55F1">
        <w:trPr>
          <w:trHeight w:hRule="exact" w:val="36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55F1" w:rsidRPr="00AC55F1" w:rsidTr="00AC55F1">
        <w:trPr>
          <w:trHeight w:hRule="exact" w:val="405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55F1" w:rsidRPr="00AC55F1" w:rsidTr="00AC55F1">
        <w:trPr>
          <w:trHeight w:hRule="exact" w:val="195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осуществлять речевой самоконтроль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AC55F1" w:rsidRPr="00AC55F1" w:rsidTr="00AC55F1">
        <w:trPr>
          <w:trHeight w:hRule="exact" w:val="60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55F1" w:rsidRPr="00AC55F1" w:rsidTr="00D63646">
        <w:trPr>
          <w:trHeight w:hRule="exact" w:val="600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облюдать</w:t>
            </w:r>
            <w:proofErr w:type="spellEnd"/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речевой практике основные орфографические и пунктуационные нормы русского литературного языка/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55F1" w:rsidRPr="00AC55F1" w:rsidTr="00D63646">
        <w:trPr>
          <w:trHeight w:hRule="exact" w:val="675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соблюдать культуру чтения, говорения, </w:t>
            </w:r>
            <w:proofErr w:type="spellStart"/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и письма;</w:t>
            </w:r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осуществлять речевой самоконтроль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55F1" w:rsidRPr="00AC55F1" w:rsidTr="00AC55F1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опираться на грамматический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55F1" w:rsidRPr="00AC55F1" w:rsidTr="00D63646">
        <w:trPr>
          <w:trHeight w:hRule="exact" w:val="405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облюдать</w:t>
            </w:r>
            <w:proofErr w:type="spellEnd"/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речевой практике основные  орфографические и пунктуационные нормы русского литературного языка 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55F1" w:rsidRPr="00AC55F1" w:rsidTr="00D63646">
        <w:trPr>
          <w:trHeight w:hRule="exact" w:val="675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соблюдать культуру чтения, говорения, </w:t>
            </w:r>
            <w:proofErr w:type="spellStart"/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и письма;</w:t>
            </w:r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осуществлять речевой самоконтроль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55F1" w:rsidRPr="00AC55F1" w:rsidTr="00D63646">
        <w:trPr>
          <w:trHeight w:hRule="exact" w:val="1560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Владеть навыками изучающего чтения и информационной переработки прочитанного материала;</w:t>
            </w: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proofErr w:type="gramStart"/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спользовать при работе с текстом разные виды чтения (поисковое, просмотровое, ознакомительное, изучающее, реферативное)/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55F1" w:rsidRPr="00AC55F1" w:rsidTr="00D63646">
        <w:trPr>
          <w:trHeight w:hRule="exact" w:val="195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соблюдать культуру чтения, говорения, </w:t>
            </w:r>
            <w:proofErr w:type="spellStart"/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и письма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AC55F1" w:rsidRPr="00AC55F1" w:rsidTr="00AC55F1"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55F1" w:rsidRPr="00AC55F1" w:rsidTr="00AC55F1">
        <w:trPr>
          <w:trHeight w:hRule="exact" w:val="76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C55F1" w:rsidRPr="00AC55F1" w:rsidTr="00AC55F1">
        <w:trPr>
          <w:trHeight w:hRule="exact" w:val="50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 соблюдать культуру чтения, говорения, </w:t>
            </w:r>
            <w:proofErr w:type="spellStart"/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и письма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55F1" w:rsidRPr="00AC55F1" w:rsidTr="00AC55F1">
        <w:trPr>
          <w:trHeight w:hRule="exact" w:val="95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55F1" w:rsidRPr="00AC55F1" w:rsidTr="00AC55F1">
        <w:trPr>
          <w:trHeight w:hRule="exact" w:val="50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и письма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55F1" w:rsidRPr="00AC55F1" w:rsidTr="00AC55F1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55F1" w:rsidRPr="00AC55F1" w:rsidTr="00D63646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Распознавать уровни и единицы языка в предъявленном тексте и видеть взаимосвязь между ними; создавать устные и письменные высказывания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55F1" w:rsidRPr="00AC55F1" w:rsidTr="00D63646">
        <w:trPr>
          <w:trHeight w:hRule="exact" w:val="34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соблюдать культуру чтения, говорения, </w:t>
            </w:r>
            <w:proofErr w:type="spellStart"/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и письма; осуществлять речевой самоконтроль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55F1" w:rsidRPr="00AC55F1" w:rsidTr="00D63646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Распознавать уровни и единицы языка в предъявленном тексте и видеть взаимосвязь между ними;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55F1" w:rsidRPr="00AC55F1" w:rsidTr="00AC55F1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AC55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и письма;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55F1" w:rsidRPr="00AC55F1" w:rsidTr="00AC55F1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55F1" w:rsidRPr="00AC55F1" w:rsidTr="00AC55F1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 создавать устные и письменные высказывания  &lt;…&gt; определенной функционально-смысловой принадлежности &lt;…&gt;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5F1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F1" w:rsidRPr="00AC55F1" w:rsidRDefault="00AC55F1" w:rsidP="00AC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63646" w:rsidRPr="00D63646" w:rsidRDefault="00D63646" w:rsidP="00D63646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достижения планируемых результатов свидетельствует о том, что обучающиеся не умеют р</w:t>
      </w:r>
      <w:r w:rsidRPr="00D63646">
        <w:rPr>
          <w:rFonts w:ascii="Times New Roman" w:hAnsi="Times New Roman" w:cs="Times New Roman"/>
          <w:bCs/>
          <w:color w:val="000000"/>
          <w:sz w:val="24"/>
          <w:szCs w:val="24"/>
        </w:rPr>
        <w:t>аспознавать стилистическую принадлежность слова и подбирать к слову близкие по значению слова (синонимы)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р</w:t>
      </w:r>
      <w:r w:rsidRPr="00D63646">
        <w:rPr>
          <w:rFonts w:ascii="Times New Roman" w:hAnsi="Times New Roman" w:cs="Times New Roman"/>
          <w:bCs/>
          <w:color w:val="000000"/>
          <w:sz w:val="24"/>
          <w:szCs w:val="24"/>
        </w:rPr>
        <w:t>аспознавать уровни и единицы языка в предъявленном тексте и видеть взаимосвязь между ними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(задания 13 – 70%, 12 – 62%), </w:t>
      </w:r>
      <w:r w:rsidRPr="00D63646">
        <w:rPr>
          <w:rFonts w:ascii="Times New Roman" w:hAnsi="Times New Roman" w:cs="Times New Roman"/>
          <w:bCs/>
          <w:color w:val="000000"/>
          <w:sz w:val="24"/>
          <w:szCs w:val="24"/>
        </w:rPr>
        <w:t>проводить синтаксический анализ  предложения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(58%), с</w:t>
      </w:r>
      <w:r w:rsidRPr="00D636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писывать текст с пропусками орфограмм и </w:t>
      </w:r>
      <w:proofErr w:type="spellStart"/>
      <w:r w:rsidRPr="00D63646">
        <w:rPr>
          <w:rFonts w:ascii="Times New Roman" w:hAnsi="Times New Roman" w:cs="Times New Roman"/>
          <w:bCs/>
          <w:color w:val="000000"/>
          <w:sz w:val="24"/>
          <w:szCs w:val="24"/>
        </w:rPr>
        <w:t>пунктограмм</w:t>
      </w:r>
      <w:proofErr w:type="spellEnd"/>
      <w:r w:rsidRPr="00D636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соблюдать в практике письма изученные </w:t>
      </w:r>
      <w:proofErr w:type="spellStart"/>
      <w:r w:rsidRPr="00D63646">
        <w:rPr>
          <w:rFonts w:ascii="Times New Roman" w:hAnsi="Times New Roman" w:cs="Times New Roman"/>
          <w:bCs/>
          <w:color w:val="000000"/>
          <w:sz w:val="24"/>
          <w:szCs w:val="24"/>
        </w:rPr>
        <w:t>орфографиические</w:t>
      </w:r>
      <w:proofErr w:type="spellEnd"/>
      <w:proofErr w:type="gramEnd"/>
      <w:r w:rsidRPr="00D636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63646">
        <w:rPr>
          <w:rFonts w:ascii="Times New Roman" w:hAnsi="Times New Roman" w:cs="Times New Roman"/>
          <w:bCs/>
          <w:color w:val="000000"/>
          <w:sz w:val="24"/>
          <w:szCs w:val="24"/>
        </w:rPr>
        <w:t>и пунктуационные нормы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(пунктуация – 69%, орфография – 52%), с</w:t>
      </w:r>
      <w:r w:rsidRPr="00D63646">
        <w:rPr>
          <w:rFonts w:ascii="Times New Roman" w:hAnsi="Times New Roman" w:cs="Times New Roman"/>
          <w:bCs/>
          <w:color w:val="000000"/>
          <w:sz w:val="24"/>
          <w:szCs w:val="24"/>
        </w:rPr>
        <w:t>облюдать в речевой практике основные орфографические и пунктуационные нормы русского литературного языка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(59%), в</w:t>
      </w:r>
      <w:r w:rsidRPr="00D63646">
        <w:rPr>
          <w:rFonts w:ascii="Times New Roman" w:hAnsi="Times New Roman" w:cs="Times New Roman"/>
          <w:bCs/>
          <w:color w:val="000000"/>
          <w:sz w:val="24"/>
          <w:szCs w:val="24"/>
        </w:rPr>
        <w:t>ладеть навыками изучающего чтения и информационной пер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еработки прочитанного материала, </w:t>
      </w:r>
      <w:r w:rsidRPr="00D63646">
        <w:rPr>
          <w:rFonts w:ascii="Times New Roman" w:hAnsi="Times New Roman" w:cs="Times New Roman"/>
          <w:bCs/>
          <w:color w:val="000000"/>
          <w:sz w:val="24"/>
          <w:szCs w:val="24"/>
        </w:rPr>
        <w:t>адекватно понимать тексты различных функционально-смысловых типов речи и функ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циональных разновидностей языка, </w:t>
      </w:r>
      <w:r w:rsidRPr="00D63646">
        <w:rPr>
          <w:rFonts w:ascii="Times New Roman" w:hAnsi="Times New Roman" w:cs="Times New Roman"/>
          <w:bCs/>
          <w:color w:val="000000"/>
          <w:sz w:val="24"/>
          <w:szCs w:val="24"/>
        </w:rPr>
        <w:t>анализировать текст с точки зрения его основной мысли, адекватно формулировать основную мысль текста в письменной форме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(52%).</w:t>
      </w:r>
      <w:proofErr w:type="gramEnd"/>
    </w:p>
    <w:p w:rsidR="00982667" w:rsidRDefault="00982667" w:rsidP="00D63646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56F7" w:rsidRDefault="002156F7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Выполнение заданий группами:</w:t>
      </w:r>
    </w:p>
    <w:p w:rsidR="002156F7" w:rsidRDefault="002156F7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1533" w:type="dxa"/>
        <w:tblInd w:w="-15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1675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</w:tblGrid>
      <w:tr w:rsidR="00A076D3" w:rsidRPr="00A076D3" w:rsidTr="00A076D3">
        <w:trPr>
          <w:trHeight w:hRule="exact" w:val="510"/>
        </w:trPr>
        <w:tc>
          <w:tcPr>
            <w:tcW w:w="212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14(2)</w:t>
            </w:r>
          </w:p>
        </w:tc>
      </w:tr>
      <w:tr w:rsidR="00A076D3" w:rsidRPr="00A076D3" w:rsidTr="00A076D3">
        <w:trPr>
          <w:trHeight w:hRule="exact" w:val="283"/>
        </w:trPr>
        <w:tc>
          <w:tcPr>
            <w:tcW w:w="212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A076D3" w:rsidRPr="00A076D3" w:rsidTr="00A076D3">
        <w:trPr>
          <w:trHeight w:hRule="exact" w:val="283"/>
        </w:trPr>
        <w:tc>
          <w:tcPr>
            <w:tcW w:w="2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</w:tr>
      <w:tr w:rsidR="00A076D3" w:rsidRPr="00A076D3" w:rsidTr="00A076D3">
        <w:trPr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</w:tr>
      <w:tr w:rsidR="00A076D3" w:rsidRPr="00A076D3" w:rsidTr="00A076D3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76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A076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</w:tr>
      <w:tr w:rsidR="00A076D3" w:rsidRPr="00A076D3" w:rsidTr="00D02569">
        <w:trPr>
          <w:trHeight w:hRule="exact" w:val="649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6D3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A076D3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A076D3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A076D3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A076D3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A076D3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A076D3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A076D3" w:rsidRPr="00A076D3" w:rsidTr="00D02569">
        <w:trPr>
          <w:trHeight w:hRule="exact" w:val="559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6D3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A076D3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A076D3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A076D3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A076D3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A076D3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A076D3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</w:tr>
      <w:tr w:rsidR="00A076D3" w:rsidRPr="00A076D3" w:rsidTr="00A076D3">
        <w:trPr>
          <w:trHeight w:hRule="exact" w:val="581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6D3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A076D3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A076D3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A076D3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A076D3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A076D3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A076D3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</w:tr>
      <w:tr w:rsidR="00A076D3" w:rsidRPr="00A076D3" w:rsidTr="00D02569">
        <w:trPr>
          <w:trHeight w:hRule="exact" w:val="561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6D3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A076D3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A076D3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A076D3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A076D3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A076D3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A076D3"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6D3" w:rsidRPr="00A076D3" w:rsidRDefault="00A076D3" w:rsidP="00A076D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6D3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</w:tr>
    </w:tbl>
    <w:p w:rsidR="00A076D3" w:rsidRDefault="00A076D3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61ACB" w:rsidRDefault="00461ACB" w:rsidP="00B67008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</w:t>
      </w:r>
      <w:r w:rsidR="00D02569">
        <w:rPr>
          <w:rFonts w:ascii="Times New Roman" w:hAnsi="Times New Roman" w:cs="Times New Roman"/>
          <w:bCs/>
          <w:color w:val="000000"/>
          <w:sz w:val="24"/>
          <w:szCs w:val="24"/>
        </w:rPr>
        <w:t>я, получившие отметку «5</w:t>
      </w:r>
      <w:r w:rsidR="00302997">
        <w:rPr>
          <w:rFonts w:ascii="Times New Roman" w:hAnsi="Times New Roman" w:cs="Times New Roman"/>
          <w:bCs/>
          <w:color w:val="000000"/>
          <w:sz w:val="24"/>
          <w:szCs w:val="24"/>
        </w:rPr>
        <w:t>», не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правились с заданиями </w:t>
      </w:r>
      <w:r w:rsidR="00D02569">
        <w:rPr>
          <w:rFonts w:ascii="Times New Roman" w:hAnsi="Times New Roman" w:cs="Times New Roman"/>
          <w:bCs/>
          <w:color w:val="000000"/>
          <w:sz w:val="24"/>
          <w:szCs w:val="24"/>
        </w:rPr>
        <w:t>13(1)</w:t>
      </w:r>
      <w:r w:rsidR="00B6700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61ACB" w:rsidRDefault="00461ACB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</w:t>
      </w:r>
      <w:r w:rsidR="00302997">
        <w:rPr>
          <w:rFonts w:ascii="Times New Roman" w:hAnsi="Times New Roman" w:cs="Times New Roman"/>
          <w:bCs/>
          <w:color w:val="000000"/>
          <w:sz w:val="24"/>
          <w:szCs w:val="24"/>
        </w:rPr>
        <w:t>я, получившие отметку «3», не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правились с заданиями </w:t>
      </w:r>
      <w:r w:rsidR="00D02569">
        <w:rPr>
          <w:rFonts w:ascii="Times New Roman" w:hAnsi="Times New Roman" w:cs="Times New Roman"/>
          <w:bCs/>
          <w:color w:val="000000"/>
          <w:sz w:val="24"/>
          <w:szCs w:val="24"/>
        </w:rPr>
        <w:t>7(2), 8(2), 12(2), 13(1)</w:t>
      </w:r>
      <w:r w:rsidR="00125DA0">
        <w:rPr>
          <w:rFonts w:ascii="Times New Roman" w:hAnsi="Times New Roman" w:cs="Times New Roman"/>
          <w:bCs/>
          <w:color w:val="000000"/>
          <w:sz w:val="24"/>
          <w:szCs w:val="24"/>
        </w:rPr>
        <w:t>, допустили большое количество ошибок при списывании текста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424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962E9" w:rsidRDefault="008962E9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4467" w:rsidRDefault="008F4467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отметок за ВПР показал, что 55,38% понизили четвертные оценки:</w:t>
      </w:r>
    </w:p>
    <w:p w:rsidR="008F4467" w:rsidRDefault="008F4467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lastRenderedPageBreak/>
        <w:drawing>
          <wp:inline distT="0" distB="0" distL="0" distR="0">
            <wp:extent cx="5940425" cy="2126402"/>
            <wp:effectExtent l="0" t="0" r="3175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B10" w:rsidRPr="000D2B10" w:rsidRDefault="000D2B10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2B10">
        <w:rPr>
          <w:rFonts w:ascii="Times New Roman" w:hAnsi="Times New Roman" w:cs="Times New Roman"/>
          <w:bCs/>
          <w:color w:val="000000"/>
          <w:sz w:val="24"/>
          <w:szCs w:val="24"/>
        </w:rPr>
        <w:t>Анализ выполнения ВПР в 2017 и в 2018 годах свидетельствует о снижении успеваемости на 21,5% и качества знаний  на 17,7%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целом по району</w:t>
      </w:r>
      <w:r w:rsidRPr="000D2B1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Style w:val="a5"/>
        <w:tblW w:w="0" w:type="auto"/>
        <w:tblInd w:w="15" w:type="dxa"/>
        <w:tblLook w:val="04A0" w:firstRow="1" w:lastRow="0" w:firstColumn="1" w:lastColumn="0" w:noHBand="0" w:noVBand="1"/>
      </w:tblPr>
      <w:tblGrid>
        <w:gridCol w:w="4204"/>
        <w:gridCol w:w="869"/>
        <w:gridCol w:w="1039"/>
        <w:gridCol w:w="885"/>
        <w:gridCol w:w="1026"/>
      </w:tblGrid>
      <w:tr w:rsidR="000D2B10" w:rsidRPr="00913F29" w:rsidTr="000D2B10">
        <w:trPr>
          <w:trHeight w:val="525"/>
        </w:trPr>
        <w:tc>
          <w:tcPr>
            <w:tcW w:w="4204" w:type="dxa"/>
            <w:vMerge w:val="restart"/>
          </w:tcPr>
          <w:p w:rsidR="000D2B10" w:rsidRPr="00913F29" w:rsidRDefault="000D2B10" w:rsidP="00B6491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908" w:type="dxa"/>
            <w:gridSpan w:val="2"/>
            <w:tcBorders>
              <w:bottom w:val="single" w:sz="8" w:space="0" w:color="auto"/>
            </w:tcBorders>
          </w:tcPr>
          <w:p w:rsidR="000D2B10" w:rsidRPr="00913F29" w:rsidRDefault="000D2B10" w:rsidP="00B6491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11" w:type="dxa"/>
            <w:gridSpan w:val="2"/>
            <w:tcBorders>
              <w:bottom w:val="single" w:sz="8" w:space="0" w:color="auto"/>
            </w:tcBorders>
          </w:tcPr>
          <w:p w:rsidR="000D2B10" w:rsidRPr="00913F29" w:rsidRDefault="000D2B10" w:rsidP="00B6491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0D2B10" w:rsidRPr="00913F29" w:rsidTr="000D2B10">
        <w:trPr>
          <w:trHeight w:val="315"/>
        </w:trPr>
        <w:tc>
          <w:tcPr>
            <w:tcW w:w="4204" w:type="dxa"/>
            <w:vMerge/>
          </w:tcPr>
          <w:p w:rsidR="000D2B10" w:rsidRPr="00913F29" w:rsidRDefault="000D2B10" w:rsidP="00B6491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8" w:space="0" w:color="auto"/>
              <w:right w:val="single" w:sz="8" w:space="0" w:color="auto"/>
            </w:tcBorders>
          </w:tcPr>
          <w:p w:rsidR="000D2B10" w:rsidRPr="00913F29" w:rsidRDefault="000D2B10" w:rsidP="00B6491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</w:tcBorders>
          </w:tcPr>
          <w:p w:rsidR="000D2B10" w:rsidRPr="00913F29" w:rsidRDefault="000D2B10" w:rsidP="00B6491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885" w:type="dxa"/>
            <w:tcBorders>
              <w:top w:val="single" w:sz="8" w:space="0" w:color="auto"/>
              <w:right w:val="single" w:sz="8" w:space="0" w:color="auto"/>
            </w:tcBorders>
          </w:tcPr>
          <w:p w:rsidR="000D2B10" w:rsidRPr="00913F29" w:rsidRDefault="000D2B10" w:rsidP="00B6491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</w:tcBorders>
          </w:tcPr>
          <w:p w:rsidR="000D2B10" w:rsidRPr="00913F29" w:rsidRDefault="000D2B10" w:rsidP="00B6491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0D2B10" w:rsidTr="000D2B10">
        <w:tc>
          <w:tcPr>
            <w:tcW w:w="4204" w:type="dxa"/>
            <w:vAlign w:val="center"/>
          </w:tcPr>
          <w:p w:rsidR="000D2B10" w:rsidRDefault="000D2B10" w:rsidP="00B6491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(sch310258)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2B10" w:rsidRPr="00913F29" w:rsidRDefault="000D2B10" w:rsidP="00B649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48,6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D2B10" w:rsidRPr="00913F29" w:rsidRDefault="000D2B10" w:rsidP="00B649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2B10" w:rsidRDefault="000D2B10" w:rsidP="00B6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52,5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0D2B10" w:rsidRDefault="000D2B10" w:rsidP="00B6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82,5</w:t>
            </w:r>
          </w:p>
        </w:tc>
      </w:tr>
      <w:tr w:rsidR="000D2B10" w:rsidTr="000D2B10">
        <w:tc>
          <w:tcPr>
            <w:tcW w:w="4204" w:type="dxa"/>
            <w:vAlign w:val="center"/>
          </w:tcPr>
          <w:p w:rsidR="000D2B10" w:rsidRDefault="000D2B10" w:rsidP="00B6491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(sch310259)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2B10" w:rsidRPr="00913F29" w:rsidRDefault="000D2B10" w:rsidP="00B649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77,4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D2B10" w:rsidRPr="00913F29" w:rsidRDefault="000D2B10" w:rsidP="00B649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0D2B10" w:rsidRDefault="000D2B10" w:rsidP="00B6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0D2B10" w:rsidRDefault="000D2B10" w:rsidP="00B6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63,5</w:t>
            </w:r>
          </w:p>
        </w:tc>
      </w:tr>
      <w:tr w:rsidR="000D2B10" w:rsidTr="000D2B10">
        <w:tc>
          <w:tcPr>
            <w:tcW w:w="4204" w:type="dxa"/>
            <w:vAlign w:val="center"/>
          </w:tcPr>
          <w:p w:rsidR="000D2B10" w:rsidRDefault="000D2B10" w:rsidP="00B6491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(sch310260)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2B10" w:rsidRPr="00913F29" w:rsidRDefault="000D2B10" w:rsidP="00B649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D2B10" w:rsidRPr="00913F29" w:rsidRDefault="000D2B10" w:rsidP="00B649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2B10" w:rsidRDefault="000D2B10" w:rsidP="00B6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0D2B10" w:rsidRDefault="000D2B10" w:rsidP="00B6491C">
            <w:pPr>
              <w:jc w:val="right"/>
              <w:rPr>
                <w:rFonts w:ascii="Calibri" w:hAnsi="Calibri" w:cs="Calibri"/>
                <w:color w:val="000000"/>
              </w:rPr>
            </w:pPr>
            <w:r w:rsidRPr="000D2B10">
              <w:rPr>
                <w:rFonts w:ascii="Calibri" w:hAnsi="Calibri" w:cs="Calibri"/>
                <w:color w:val="000000"/>
                <w:shd w:val="clear" w:color="auto" w:fill="FF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D2B10" w:rsidTr="000D2B10">
        <w:tc>
          <w:tcPr>
            <w:tcW w:w="4204" w:type="dxa"/>
            <w:vAlign w:val="center"/>
          </w:tcPr>
          <w:p w:rsidR="000D2B10" w:rsidRDefault="000D2B10" w:rsidP="00B6491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(sch313168)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2B10" w:rsidRPr="00913F29" w:rsidRDefault="000D2B10" w:rsidP="00B649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D2B10" w:rsidRPr="00913F29" w:rsidRDefault="000D2B10" w:rsidP="00B649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2B10" w:rsidRDefault="000D2B10" w:rsidP="00B6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D2B10" w:rsidRDefault="000D2B10" w:rsidP="00B6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0D2B10" w:rsidTr="000D2B10">
        <w:tc>
          <w:tcPr>
            <w:tcW w:w="4204" w:type="dxa"/>
            <w:vAlign w:val="center"/>
          </w:tcPr>
          <w:p w:rsidR="000D2B10" w:rsidRDefault="000D2B10" w:rsidP="00B6491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(sch313169) МОУ «Сергиевская СОШ»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2B10" w:rsidRPr="00913F29" w:rsidRDefault="000D2B10" w:rsidP="00B649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D2B10" w:rsidRPr="00913F29" w:rsidRDefault="000D2B10" w:rsidP="00B649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71,4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0D2B10" w:rsidRDefault="000D2B10" w:rsidP="00B6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0D2B10" w:rsidRDefault="000D2B10" w:rsidP="00B6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69,2</w:t>
            </w:r>
          </w:p>
        </w:tc>
      </w:tr>
      <w:tr w:rsidR="000D2B10" w:rsidTr="000D2B10">
        <w:tc>
          <w:tcPr>
            <w:tcW w:w="4204" w:type="dxa"/>
            <w:vAlign w:val="center"/>
          </w:tcPr>
          <w:p w:rsidR="000D2B10" w:rsidRDefault="000D2B10" w:rsidP="00B6491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(sch316035)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Репяховская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2B10" w:rsidRPr="00913F29" w:rsidRDefault="000D2B10" w:rsidP="00B649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D2B10" w:rsidRPr="00913F29" w:rsidRDefault="000D2B10" w:rsidP="00B649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2B10" w:rsidRDefault="000D2B10" w:rsidP="00B6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0D2B10" w:rsidRDefault="000D2B10" w:rsidP="00B6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0D2B10" w:rsidTr="000D2B10">
        <w:tc>
          <w:tcPr>
            <w:tcW w:w="4204" w:type="dxa"/>
            <w:vAlign w:val="center"/>
          </w:tcPr>
          <w:p w:rsidR="000D2B10" w:rsidRDefault="000D2B10" w:rsidP="00B6491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(sch316077)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Степнянская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2B10" w:rsidRPr="00913F29" w:rsidRDefault="000D2B10" w:rsidP="00B649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D2B10" w:rsidRPr="00913F29" w:rsidRDefault="000D2B10" w:rsidP="00B649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0D2B10" w:rsidRDefault="000D2B10" w:rsidP="00B6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16,7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D2B10" w:rsidRDefault="000D2B10" w:rsidP="00B6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0D2B10" w:rsidTr="000D2B10">
        <w:tc>
          <w:tcPr>
            <w:tcW w:w="4204" w:type="dxa"/>
            <w:vAlign w:val="center"/>
          </w:tcPr>
          <w:p w:rsidR="000D2B10" w:rsidRDefault="000D2B10" w:rsidP="00B6491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(sch316117) МОУ «Колотиловская ООШ»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2B10" w:rsidRPr="00913F29" w:rsidRDefault="000D2B10" w:rsidP="00B649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D2B10" w:rsidRPr="00913F29" w:rsidRDefault="000D2B10" w:rsidP="00B649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2B10" w:rsidRDefault="000D2B10" w:rsidP="00B6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D2B10" w:rsidRDefault="000D2B10" w:rsidP="00B6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0D2B10" w:rsidTr="000D2B10">
        <w:tc>
          <w:tcPr>
            <w:tcW w:w="4204" w:type="dxa"/>
            <w:vAlign w:val="center"/>
          </w:tcPr>
          <w:p w:rsidR="000D2B10" w:rsidRDefault="000D2B10" w:rsidP="00B6491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(sch316144)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Теребренская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2B10" w:rsidRPr="00913F29" w:rsidRDefault="000D2B10" w:rsidP="00B649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D2B10" w:rsidRPr="00913F29" w:rsidRDefault="000D2B10" w:rsidP="00B649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2B10" w:rsidRDefault="000D2B10" w:rsidP="00B6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0D2B10" w:rsidRDefault="000D2B10" w:rsidP="00B6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0D2B10" w:rsidTr="000D2B10">
        <w:tc>
          <w:tcPr>
            <w:tcW w:w="4204" w:type="dxa"/>
            <w:vAlign w:val="center"/>
          </w:tcPr>
          <w:p w:rsidR="000D2B10" w:rsidRDefault="000D2B10" w:rsidP="00B6491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2B10" w:rsidRPr="00913F29" w:rsidRDefault="000D2B10" w:rsidP="00B649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54,6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D2B10" w:rsidRPr="00913F29" w:rsidRDefault="000D2B10" w:rsidP="00B649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0D2B10" w:rsidRDefault="000D2B10" w:rsidP="00B6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36,9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0D2B10" w:rsidRDefault="000D2B10" w:rsidP="00B6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72,3</w:t>
            </w:r>
          </w:p>
        </w:tc>
      </w:tr>
    </w:tbl>
    <w:p w:rsidR="000D2B10" w:rsidRDefault="000D2B10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2E9" w:rsidRPr="008962E9" w:rsidRDefault="008962E9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Математика</w:t>
      </w:r>
    </w:p>
    <w:p w:rsidR="008962E9" w:rsidRDefault="008962E9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62E9" w:rsidRDefault="00781C19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ВПР по математике выполняли 124</w:t>
      </w:r>
      <w:r w:rsidR="00821F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821F88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="00821F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91,9</w:t>
      </w:r>
      <w:r w:rsidR="008962E9">
        <w:rPr>
          <w:rFonts w:ascii="Times New Roman" w:hAnsi="Times New Roman" w:cs="Times New Roman"/>
          <w:bCs/>
          <w:color w:val="000000"/>
          <w:sz w:val="24"/>
          <w:szCs w:val="24"/>
        </w:rPr>
        <w:t>%).</w:t>
      </w:r>
    </w:p>
    <w:p w:rsidR="007F484F" w:rsidRDefault="007F484F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Arial" w:hAnsi="Arial" w:cs="Arial"/>
          <w:color w:val="000000"/>
          <w:sz w:val="14"/>
          <w:szCs w:val="14"/>
        </w:rPr>
      </w:pPr>
    </w:p>
    <w:tbl>
      <w:tblPr>
        <w:tblW w:w="989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  <w:gridCol w:w="1251"/>
      </w:tblGrid>
      <w:tr w:rsidR="00A307CD" w:rsidRPr="00A307CD" w:rsidTr="00A307CD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07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A307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A307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Учитель</w:t>
            </w:r>
          </w:p>
        </w:tc>
      </w:tr>
      <w:tr w:rsidR="00A307CD" w:rsidRPr="00A307CD" w:rsidTr="00A307CD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07CD" w:rsidRPr="00A307CD" w:rsidTr="00A307CD">
        <w:trPr>
          <w:trHeight w:hRule="exact" w:val="86"/>
        </w:trPr>
        <w:tc>
          <w:tcPr>
            <w:tcW w:w="86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307CD" w:rsidRPr="00A307CD" w:rsidTr="00A307CD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07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7CD">
              <w:rPr>
                <w:rFonts w:ascii="Arial" w:hAnsi="Arial" w:cs="Arial"/>
                <w:color w:val="000000"/>
                <w:sz w:val="16"/>
                <w:szCs w:val="16"/>
              </w:rPr>
              <w:t>990665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7CD">
              <w:rPr>
                <w:rFonts w:ascii="Arial" w:hAnsi="Arial" w:cs="Arial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7CD">
              <w:rPr>
                <w:rFonts w:ascii="Arial" w:hAnsi="Arial" w:cs="Arial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7CD">
              <w:rPr>
                <w:rFonts w:ascii="Arial" w:hAnsi="Arial" w:cs="Arial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7CD"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07CD" w:rsidRPr="00A307CD" w:rsidTr="00A307CD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07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Белгородская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A307CD">
              <w:rPr>
                <w:rFonts w:ascii="Arial" w:hAnsi="Arial" w:cs="Arial"/>
                <w:color w:val="000000"/>
              </w:rPr>
              <w:t>13331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7C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7CD">
              <w:rPr>
                <w:rFonts w:ascii="Arial" w:hAnsi="Arial" w:cs="Arial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7CD">
              <w:rPr>
                <w:rFonts w:ascii="Arial" w:hAnsi="Arial" w:cs="Arial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7CD"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07CD" w:rsidRPr="00A307CD" w:rsidTr="00A307CD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07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A307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A307CD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7CD">
              <w:rPr>
                <w:rFonts w:ascii="Arial" w:hAnsi="Arial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7C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7CD">
              <w:rPr>
                <w:rFonts w:ascii="Arial" w:hAnsi="Arial" w:cs="Arial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7CD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07CD" w:rsidRPr="00A307CD" w:rsidTr="00781C19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(sch310258) МОУ «</w:t>
            </w:r>
            <w:proofErr w:type="spellStart"/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7CD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7CD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Низкие </w:t>
            </w:r>
            <w:proofErr w:type="gramStart"/>
            <w:r w:rsidRPr="00A307CD">
              <w:rPr>
                <w:rFonts w:ascii="Arial" w:hAnsi="Arial" w:cs="Arial"/>
                <w:color w:val="000000"/>
                <w:sz w:val="16"/>
                <w:szCs w:val="16"/>
              </w:rPr>
              <w:t>рез-ты</w:t>
            </w:r>
            <w:proofErr w:type="gramEnd"/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7CD" w:rsidRPr="00A307CD" w:rsidRDefault="004E680D" w:rsidP="00A307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Дмитренко А.А.</w:t>
            </w:r>
          </w:p>
        </w:tc>
      </w:tr>
      <w:tr w:rsidR="00A307CD" w:rsidRPr="00A307CD" w:rsidTr="00781C19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(sch310259) МОУ «</w:t>
            </w:r>
            <w:proofErr w:type="spellStart"/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7CD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7CD" w:rsidRPr="00A307CD" w:rsidRDefault="00D066B1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Кальная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Л.И.</w:t>
            </w:r>
          </w:p>
        </w:tc>
      </w:tr>
      <w:tr w:rsidR="00A307CD" w:rsidRPr="00A307CD" w:rsidTr="00781C19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(sch310260) МОУ «</w:t>
            </w:r>
            <w:proofErr w:type="spellStart"/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7C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7CD" w:rsidRPr="00A307CD" w:rsidRDefault="00D066B1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Шмигидина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В.И.</w:t>
            </w:r>
          </w:p>
        </w:tc>
      </w:tr>
      <w:tr w:rsidR="00A307CD" w:rsidRPr="00A307CD" w:rsidTr="00A307CD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(sch313168) МОУ «</w:t>
            </w:r>
            <w:proofErr w:type="spellStart"/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7C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7CD" w:rsidRPr="00A307CD" w:rsidRDefault="00D066B1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Ольховская Т.П.</w:t>
            </w:r>
          </w:p>
        </w:tc>
      </w:tr>
      <w:tr w:rsidR="00A307CD" w:rsidRPr="00A307CD" w:rsidTr="00781C19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(sch313169) МОУ «Сергиевская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7C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7CD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Низкие </w:t>
            </w:r>
            <w:proofErr w:type="gramStart"/>
            <w:r w:rsidRPr="00A307CD">
              <w:rPr>
                <w:rFonts w:ascii="Arial" w:hAnsi="Arial" w:cs="Arial"/>
                <w:color w:val="000000"/>
                <w:sz w:val="16"/>
                <w:szCs w:val="16"/>
              </w:rPr>
              <w:t>рез-ты</w:t>
            </w:r>
            <w:proofErr w:type="gramEnd"/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7CD" w:rsidRPr="00A307CD" w:rsidRDefault="004E680D" w:rsidP="00A307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Севостьянова И.А.</w:t>
            </w:r>
          </w:p>
        </w:tc>
      </w:tr>
      <w:tr w:rsidR="00A307CD" w:rsidRPr="00A307CD" w:rsidTr="00A307CD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(sch316035) МОУ «</w:t>
            </w:r>
            <w:proofErr w:type="spellStart"/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Репяховская</w:t>
            </w:r>
            <w:proofErr w:type="spellEnd"/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7C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7CD" w:rsidRPr="00A307CD" w:rsidRDefault="004E680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Мельникова Т.И.</w:t>
            </w:r>
          </w:p>
        </w:tc>
      </w:tr>
      <w:tr w:rsidR="00A307CD" w:rsidRPr="00A307CD" w:rsidTr="00A307CD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(sch316077) МОУ «</w:t>
            </w:r>
            <w:proofErr w:type="spellStart"/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Степнянская</w:t>
            </w:r>
            <w:proofErr w:type="spellEnd"/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7C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7CD" w:rsidRPr="00A307CD" w:rsidRDefault="004E680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Шаповалова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Н.И.</w:t>
            </w:r>
          </w:p>
        </w:tc>
      </w:tr>
      <w:tr w:rsidR="00A307CD" w:rsidRPr="00A307CD" w:rsidTr="00781C19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(sch316117) МОУ «Колотиловская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7C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7CD" w:rsidRPr="00A307CD" w:rsidRDefault="004E680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Гнатчук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А.Н.</w:t>
            </w:r>
          </w:p>
        </w:tc>
      </w:tr>
      <w:tr w:rsidR="00A307CD" w:rsidRPr="00A307CD" w:rsidTr="00781C19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(sch316144) МОУ «</w:t>
            </w:r>
            <w:proofErr w:type="spellStart"/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Теребренская</w:t>
            </w:r>
            <w:proofErr w:type="spellEnd"/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7C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7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7CD" w:rsidRPr="00A307CD" w:rsidRDefault="00A307C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7CD" w:rsidRPr="00A307CD" w:rsidRDefault="004E680D" w:rsidP="00A307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Зубкова Л.С.</w:t>
            </w:r>
          </w:p>
        </w:tc>
      </w:tr>
    </w:tbl>
    <w:p w:rsidR="00A307CD" w:rsidRDefault="00A307CD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Arial" w:hAnsi="Arial" w:cs="Arial"/>
          <w:color w:val="000000"/>
          <w:sz w:val="14"/>
          <w:szCs w:val="14"/>
        </w:rPr>
      </w:pPr>
    </w:p>
    <w:p w:rsidR="008962E9" w:rsidRDefault="00C403D0" w:rsidP="00821F88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4,8</w:t>
      </w:r>
      <w:r w:rsidR="008962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учащихся получили отметку «5», что </w:t>
      </w:r>
      <w:r w:rsidR="00821F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намного меньше областных и федеральных показателей</w:t>
      </w:r>
      <w:r w:rsidR="0032446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962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25,8</w:t>
      </w:r>
      <w:r w:rsidR="008962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учащихся получили отметку «4», что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также ниже </w:t>
      </w:r>
      <w:r w:rsidRPr="00C403D0">
        <w:rPr>
          <w:rFonts w:ascii="Times New Roman" w:hAnsi="Times New Roman" w:cs="Times New Roman"/>
          <w:bCs/>
          <w:color w:val="000000"/>
          <w:sz w:val="24"/>
          <w:szCs w:val="24"/>
        </w:rPr>
        <w:t>областных и федеральных показателей</w:t>
      </w:r>
      <w:r w:rsidR="008962E9">
        <w:rPr>
          <w:rFonts w:ascii="Times New Roman" w:hAnsi="Times New Roman" w:cs="Times New Roman"/>
          <w:bCs/>
          <w:color w:val="000000"/>
          <w:sz w:val="24"/>
          <w:szCs w:val="24"/>
        </w:rPr>
        <w:t>. Процент детей, получивших «2»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превышает областной и федеральный показатели</w:t>
      </w:r>
      <w:r w:rsidR="008962E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403D0" w:rsidRDefault="00C403D0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62E9" w:rsidRDefault="008962E9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proofErr w:type="spellStart"/>
      <w:r w:rsidR="00C403D0">
        <w:rPr>
          <w:rFonts w:ascii="Times New Roman" w:hAnsi="Times New Roman" w:cs="Times New Roman"/>
          <w:bCs/>
          <w:color w:val="000000"/>
          <w:sz w:val="24"/>
          <w:szCs w:val="24"/>
        </w:rPr>
        <w:t>Вязовской</w:t>
      </w:r>
      <w:proofErr w:type="spellEnd"/>
      <w:r w:rsidR="00C403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СОШ, </w:t>
      </w:r>
      <w:proofErr w:type="spellStart"/>
      <w:r w:rsidR="00C403D0">
        <w:rPr>
          <w:rFonts w:ascii="Times New Roman" w:hAnsi="Times New Roman" w:cs="Times New Roman"/>
          <w:bCs/>
          <w:color w:val="000000"/>
          <w:sz w:val="24"/>
          <w:szCs w:val="24"/>
        </w:rPr>
        <w:t>Краснояружской</w:t>
      </w:r>
      <w:proofErr w:type="spellEnd"/>
      <w:r w:rsidR="00C403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№1, </w:t>
      </w:r>
      <w:proofErr w:type="spellStart"/>
      <w:r w:rsidR="00C403D0">
        <w:rPr>
          <w:rFonts w:ascii="Times New Roman" w:hAnsi="Times New Roman" w:cs="Times New Roman"/>
          <w:bCs/>
          <w:color w:val="000000"/>
          <w:sz w:val="24"/>
          <w:szCs w:val="24"/>
        </w:rPr>
        <w:t>Теребренской</w:t>
      </w:r>
      <w:proofErr w:type="spellEnd"/>
      <w:r w:rsidR="00C403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03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Сергиевской СОШ,  </w:t>
      </w:r>
      <w:proofErr w:type="spellStart"/>
      <w:r w:rsidR="00C403D0">
        <w:rPr>
          <w:rFonts w:ascii="Times New Roman" w:hAnsi="Times New Roman" w:cs="Times New Roman"/>
          <w:bCs/>
          <w:color w:val="000000"/>
          <w:sz w:val="24"/>
          <w:szCs w:val="24"/>
        </w:rPr>
        <w:t>Краснояружской</w:t>
      </w:r>
      <w:proofErr w:type="spellEnd"/>
      <w:r w:rsidR="00C403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№2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имеются обучающиеся, получившие отметку «2».</w:t>
      </w:r>
    </w:p>
    <w:p w:rsidR="00C403D0" w:rsidRDefault="00C403D0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62E9" w:rsidRDefault="008962E9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набрали от </w:t>
      </w:r>
      <w:r w:rsidR="00B6491C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r w:rsidR="00C403D0">
        <w:rPr>
          <w:rFonts w:ascii="Times New Roman" w:hAnsi="Times New Roman" w:cs="Times New Roman"/>
          <w:bCs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баллов. Большее количество детей набрали </w:t>
      </w:r>
      <w:r w:rsidR="00C403D0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балл</w:t>
      </w:r>
      <w:r w:rsidR="008D1130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403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что </w:t>
      </w:r>
      <w:r w:rsidR="00C403D0" w:rsidRPr="00C403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минимальной границе</w:t>
      </w:r>
      <w:r w:rsidRPr="00C403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отме</w:t>
      </w:r>
      <w:r w:rsidR="00C403D0" w:rsidRPr="00C403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тки «3</w:t>
      </w:r>
      <w:r w:rsidRPr="00C403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8962E9" w:rsidRDefault="00B6491C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940425" cy="160379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2E9" w:rsidRDefault="008962E9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Средний </w:t>
      </w:r>
      <w:r w:rsidR="002B3F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балл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 учреждениям:</w:t>
      </w:r>
    </w:p>
    <w:p w:rsidR="00052BBB" w:rsidRDefault="00052BBB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8"/>
        <w:gridCol w:w="1361"/>
        <w:gridCol w:w="3214"/>
      </w:tblGrid>
      <w:tr w:rsidR="00DD1F3F" w:rsidRPr="00472330" w:rsidTr="0027238B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F3F" w:rsidRPr="00472330" w:rsidRDefault="00DD1F3F" w:rsidP="008962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F3F" w:rsidRPr="00472330" w:rsidRDefault="00DD1F3F" w:rsidP="008962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F3F" w:rsidRPr="00472330" w:rsidRDefault="00DD1F3F" w:rsidP="008962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</w:t>
            </w:r>
          </w:p>
        </w:tc>
      </w:tr>
      <w:tr w:rsidR="00656FA7" w:rsidRPr="00472330" w:rsidTr="0027238B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FA7" w:rsidRPr="00913F29" w:rsidRDefault="00656FA7" w:rsidP="008962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(sch310258)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Краснояружская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№1" п. Красная Яруга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6FA7" w:rsidRPr="000B3F4E" w:rsidRDefault="00656FA7" w:rsidP="000B3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FA7" w:rsidRPr="00A307CD" w:rsidRDefault="00656FA7" w:rsidP="00C01D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Дмитренко А.А.</w:t>
            </w:r>
          </w:p>
        </w:tc>
      </w:tr>
      <w:tr w:rsidR="00656FA7" w:rsidRPr="00472330" w:rsidTr="0027238B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FA7" w:rsidRPr="00913F29" w:rsidRDefault="00656FA7" w:rsidP="008962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(sch310259)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Краснояружска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№2" п. Красная Яруга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6FA7" w:rsidRPr="000B3F4E" w:rsidRDefault="00656FA7" w:rsidP="000B3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FA7" w:rsidRPr="00A307CD" w:rsidRDefault="00656FA7" w:rsidP="00C01D9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Кальная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Л.И.</w:t>
            </w:r>
          </w:p>
        </w:tc>
      </w:tr>
      <w:tr w:rsidR="00656FA7" w:rsidRPr="00472330" w:rsidTr="00656FA7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FA7" w:rsidRPr="00913F29" w:rsidRDefault="00656FA7" w:rsidP="008962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(sch310260)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Вязовская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Краснояружского района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bottom"/>
          </w:tcPr>
          <w:p w:rsidR="00656FA7" w:rsidRPr="000B3F4E" w:rsidRDefault="00656FA7" w:rsidP="000B3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FA7" w:rsidRPr="00A307CD" w:rsidRDefault="00656FA7" w:rsidP="00C01D9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Шмигидина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В.И.</w:t>
            </w:r>
          </w:p>
        </w:tc>
      </w:tr>
      <w:tr w:rsidR="00656FA7" w:rsidRPr="00472330" w:rsidTr="00656FA7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FA7" w:rsidRPr="00913F29" w:rsidRDefault="00656FA7" w:rsidP="008962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(sch313168)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Краснояружского района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656FA7" w:rsidRPr="000B3F4E" w:rsidRDefault="00656FA7" w:rsidP="000B3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FA7" w:rsidRPr="00A307CD" w:rsidRDefault="00656FA7" w:rsidP="00C01D9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Ольховская Т.П.</w:t>
            </w:r>
          </w:p>
        </w:tc>
      </w:tr>
      <w:tr w:rsidR="00656FA7" w:rsidRPr="00472330" w:rsidTr="00C01D9A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FA7" w:rsidRPr="00913F29" w:rsidRDefault="00656FA7" w:rsidP="008962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(sch313169) МОУ "Сергиевская СО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Ш" Краснояружского района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6FA7" w:rsidRPr="000B3F4E" w:rsidRDefault="00656FA7" w:rsidP="000B3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FA7" w:rsidRPr="00A307CD" w:rsidRDefault="00656FA7" w:rsidP="00C01D9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Севостьянова И.А.</w:t>
            </w:r>
          </w:p>
        </w:tc>
      </w:tr>
      <w:tr w:rsidR="00656FA7" w:rsidRPr="00472330" w:rsidTr="00C01D9A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FA7" w:rsidRPr="00913F29" w:rsidRDefault="00656FA7" w:rsidP="008962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(sch316035)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Репяховская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"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6FA7" w:rsidRPr="000B3F4E" w:rsidRDefault="00656FA7" w:rsidP="000B3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FA7" w:rsidRPr="00A307CD" w:rsidRDefault="00656FA7" w:rsidP="00C01D9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Мельникова Т.И.</w:t>
            </w:r>
          </w:p>
        </w:tc>
      </w:tr>
      <w:tr w:rsidR="00656FA7" w:rsidRPr="00472330" w:rsidTr="00C01D9A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FA7" w:rsidRPr="00913F29" w:rsidRDefault="00656FA7" w:rsidP="008962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(sch316077)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Степнянская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"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6FA7" w:rsidRPr="000B3F4E" w:rsidRDefault="00656FA7" w:rsidP="000B3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FA7" w:rsidRPr="00A307CD" w:rsidRDefault="00656FA7" w:rsidP="00C01D9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Шаповалова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Н.И.</w:t>
            </w:r>
          </w:p>
        </w:tc>
      </w:tr>
      <w:tr w:rsidR="00656FA7" w:rsidRPr="00472330" w:rsidTr="00656FA7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FA7" w:rsidRPr="00913F29" w:rsidRDefault="00656FA7" w:rsidP="008962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(sch316117) МОУ "Колотиловская ООШ "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656FA7" w:rsidRPr="000B3F4E" w:rsidRDefault="00656FA7" w:rsidP="000B3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FA7" w:rsidRPr="00A307CD" w:rsidRDefault="00656FA7" w:rsidP="00C01D9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Гнатчук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А.Н.</w:t>
            </w:r>
          </w:p>
        </w:tc>
      </w:tr>
      <w:tr w:rsidR="00656FA7" w:rsidRPr="00472330" w:rsidTr="00C01D9A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FA7" w:rsidRPr="00913F29" w:rsidRDefault="00656FA7" w:rsidP="008962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(sch316144)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Теребренская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"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6FA7" w:rsidRPr="000B3F4E" w:rsidRDefault="00656FA7" w:rsidP="000B3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FA7" w:rsidRPr="00A307CD" w:rsidRDefault="00656FA7" w:rsidP="00C01D9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Зубкова Л.С.</w:t>
            </w:r>
          </w:p>
        </w:tc>
      </w:tr>
      <w:tr w:rsidR="00656FA7" w:rsidRPr="00472330" w:rsidTr="0027238B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FA7" w:rsidRPr="00472330" w:rsidRDefault="00656FA7" w:rsidP="008962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району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6FA7" w:rsidRPr="000B3F4E" w:rsidRDefault="00656FA7" w:rsidP="000B3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FA7" w:rsidRDefault="00656FA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8962E9" w:rsidRDefault="008962E9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62E9" w:rsidRDefault="008962E9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Высокий средний балл</w:t>
      </w:r>
      <w:r w:rsidR="00400D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B3F4E">
        <w:rPr>
          <w:rFonts w:ascii="Times New Roman" w:hAnsi="Times New Roman" w:cs="Times New Roman"/>
          <w:bCs/>
          <w:color w:val="000000"/>
          <w:sz w:val="24"/>
          <w:szCs w:val="24"/>
        </w:rPr>
        <w:t>Колотиловской</w:t>
      </w:r>
      <w:proofErr w:type="spellEnd"/>
      <w:r w:rsidR="000B3F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656FA7">
        <w:rPr>
          <w:rFonts w:ascii="Times New Roman" w:hAnsi="Times New Roman" w:cs="Times New Roman"/>
          <w:bCs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656F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656FA7">
        <w:rPr>
          <w:rFonts w:ascii="Times New Roman" w:hAnsi="Times New Roman" w:cs="Times New Roman"/>
          <w:bCs/>
          <w:color w:val="000000"/>
          <w:sz w:val="24"/>
          <w:szCs w:val="24"/>
        </w:rPr>
        <w:t>Графовская</w:t>
      </w:r>
      <w:proofErr w:type="spellEnd"/>
      <w:r w:rsidR="00656F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(10,2)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Низкий средний балл в </w:t>
      </w:r>
      <w:proofErr w:type="spellStart"/>
      <w:r w:rsidR="00656FA7">
        <w:rPr>
          <w:rFonts w:ascii="Times New Roman" w:hAnsi="Times New Roman" w:cs="Times New Roman"/>
          <w:bCs/>
          <w:color w:val="000000"/>
          <w:sz w:val="24"/>
          <w:szCs w:val="24"/>
        </w:rPr>
        <w:t>Вязовская</w:t>
      </w:r>
      <w:proofErr w:type="spellEnd"/>
      <w:r w:rsidR="00656F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656FA7">
        <w:rPr>
          <w:rFonts w:ascii="Times New Roman" w:hAnsi="Times New Roman" w:cs="Times New Roman"/>
          <w:bCs/>
          <w:color w:val="000000"/>
          <w:sz w:val="24"/>
          <w:szCs w:val="24"/>
        </w:rPr>
        <w:t>4,5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8962E9" w:rsidRDefault="008962E9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87757" w:rsidRDefault="00287757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выполнения  заданий: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</w:tblGrid>
      <w:tr w:rsidR="00287757" w:rsidRPr="00287757" w:rsidTr="00C01D9A">
        <w:trPr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19075" cy="3143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</w:tr>
      <w:tr w:rsidR="00287757" w:rsidRPr="00287757" w:rsidTr="00C01D9A">
        <w:trPr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87757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287757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287757" w:rsidRPr="00287757" w:rsidTr="00C01D9A">
        <w:trPr>
          <w:trHeight w:hRule="exact" w:val="55"/>
        </w:trPr>
        <w:tc>
          <w:tcPr>
            <w:tcW w:w="91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87757" w:rsidRPr="00287757" w:rsidTr="00C01D9A">
        <w:trPr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990665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</w:tr>
      <w:tr w:rsidR="00287757" w:rsidRPr="00287757" w:rsidTr="00C01D9A"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13331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</w:tr>
      <w:tr w:rsidR="00287757" w:rsidRPr="00287757" w:rsidTr="00287757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877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2877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</w:tr>
      <w:tr w:rsidR="00287757" w:rsidRPr="00287757" w:rsidTr="00287757">
        <w:trPr>
          <w:trHeight w:hRule="exact" w:val="43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287757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28775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7757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87757" w:rsidRPr="00287757" w:rsidTr="00287757">
        <w:trPr>
          <w:trHeight w:hRule="exact" w:val="43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287757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28775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775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287757" w:rsidRPr="00287757" w:rsidTr="00287757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287757"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 w:rsidRPr="0028775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77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87757" w:rsidRPr="00287757" w:rsidTr="00287757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287757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28775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775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87757" w:rsidRPr="00287757" w:rsidTr="00287757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color w:val="000000"/>
                <w:sz w:val="18"/>
                <w:szCs w:val="18"/>
              </w:rPr>
              <w:t>МОУ «Сергиевская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775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287757" w:rsidRPr="00287757" w:rsidTr="00287757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287757">
              <w:rPr>
                <w:rFonts w:ascii="Arial" w:hAnsi="Arial" w:cs="Arial"/>
                <w:color w:val="000000"/>
                <w:sz w:val="18"/>
                <w:szCs w:val="18"/>
              </w:rPr>
              <w:t>Репяховская</w:t>
            </w:r>
            <w:proofErr w:type="spellEnd"/>
            <w:r w:rsidRPr="00287757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775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87757" w:rsidRPr="00287757" w:rsidTr="00287757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287757">
              <w:rPr>
                <w:rFonts w:ascii="Arial" w:hAnsi="Arial" w:cs="Arial"/>
                <w:color w:val="000000"/>
                <w:sz w:val="18"/>
                <w:szCs w:val="18"/>
              </w:rPr>
              <w:t>Степнянская</w:t>
            </w:r>
            <w:proofErr w:type="spellEnd"/>
            <w:r w:rsidRPr="00287757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775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87757" w:rsidRPr="00287757" w:rsidTr="00C01D9A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color w:val="000000"/>
                <w:sz w:val="18"/>
                <w:szCs w:val="18"/>
              </w:rPr>
              <w:t>МОУ «Колотиловская ООШ»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775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87757" w:rsidRPr="00287757" w:rsidTr="00287757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287757">
              <w:rPr>
                <w:rFonts w:ascii="Arial" w:hAnsi="Arial" w:cs="Arial"/>
                <w:color w:val="000000"/>
                <w:sz w:val="18"/>
                <w:szCs w:val="18"/>
              </w:rPr>
              <w:t>Теребренская</w:t>
            </w:r>
            <w:proofErr w:type="spellEnd"/>
            <w:r w:rsidRPr="00287757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775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C11CFB" w:rsidRDefault="00C11CFB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406" w:type="dxa"/>
        <w:tblInd w:w="-69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</w:tblGrid>
      <w:tr w:rsidR="00287757" w:rsidRPr="00287757" w:rsidTr="00287757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775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87757" w:rsidRPr="00287757" w:rsidTr="00287757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87757" w:rsidRPr="00287757" w:rsidTr="00287757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287757" w:rsidRPr="00287757" w:rsidTr="00287757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87757" w:rsidRPr="00287757" w:rsidTr="00287757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7757">
              <w:rPr>
                <w:rFonts w:ascii="Arial" w:hAnsi="Arial" w:cs="Arial"/>
                <w:color w:val="000000"/>
                <w:sz w:val="20"/>
                <w:szCs w:val="20"/>
              </w:rPr>
              <w:t>124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13331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990665 уч.</w:t>
            </w:r>
          </w:p>
        </w:tc>
      </w:tr>
      <w:tr w:rsidR="00287757" w:rsidRPr="00287757" w:rsidTr="00287757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287757" w:rsidRPr="00287757" w:rsidTr="00287757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287757" w:rsidRPr="00287757" w:rsidTr="00287757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287757" w:rsidRPr="00287757" w:rsidTr="00287757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287757" w:rsidRPr="00287757" w:rsidTr="00287757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287757" w:rsidRPr="00287757" w:rsidTr="00287757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287757" w:rsidRPr="00287757" w:rsidTr="00287757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287757" w:rsidRPr="00287757" w:rsidTr="00287757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287757" w:rsidRPr="00287757" w:rsidTr="003D676E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</w:tr>
      <w:tr w:rsidR="00287757" w:rsidRPr="00287757" w:rsidTr="00287757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287757" w:rsidRPr="00287757" w:rsidTr="003D676E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287757" w:rsidRPr="00287757" w:rsidTr="003D676E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287757" w:rsidRPr="00287757" w:rsidTr="003D676E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757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757" w:rsidRPr="00287757" w:rsidRDefault="00287757" w:rsidP="002877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77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</w:tbl>
    <w:p w:rsidR="00CA2133" w:rsidRDefault="00CA2133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D676E" w:rsidRDefault="003D676E" w:rsidP="003D676E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 достижения планируемых результатов свидетельствует о том, что обучающиеся не умеют </w:t>
      </w:r>
      <w:r w:rsidRPr="003D67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применять изученные понятия, результаты, методы для решения задач практического характера и задач их смежных дисциплин. </w:t>
      </w:r>
      <w:proofErr w:type="gramStart"/>
      <w:r w:rsidRPr="003D676E">
        <w:rPr>
          <w:rFonts w:ascii="Times New Roman" w:hAnsi="Times New Roman" w:cs="Times New Roman"/>
          <w:bCs/>
          <w:color w:val="000000"/>
          <w:sz w:val="24"/>
          <w:szCs w:val="24"/>
        </w:rPr>
        <w:t>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11 – 77%), </w:t>
      </w:r>
      <w:r w:rsidRPr="003D67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3D676E">
        <w:rPr>
          <w:rFonts w:ascii="Times New Roman" w:hAnsi="Times New Roman" w:cs="Times New Roman"/>
          <w:bCs/>
          <w:color w:val="000000"/>
          <w:sz w:val="24"/>
          <w:szCs w:val="24"/>
        </w:rPr>
        <w:t>ешать задачи на нахождение части числа и числа по его части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3 – 73%), </w:t>
      </w:r>
      <w:r w:rsidRPr="003D676E">
        <w:rPr>
          <w:rFonts w:ascii="Times New Roman" w:hAnsi="Times New Roman" w:cs="Times New Roman"/>
          <w:bCs/>
          <w:color w:val="000000"/>
          <w:sz w:val="24"/>
          <w:szCs w:val="24"/>
        </w:rPr>
        <w:t>проводить логические обоснования, доказательства математических утверждений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р</w:t>
      </w:r>
      <w:r w:rsidRPr="003D676E">
        <w:rPr>
          <w:rFonts w:ascii="Times New Roman" w:hAnsi="Times New Roman" w:cs="Times New Roman"/>
          <w:bCs/>
          <w:color w:val="000000"/>
          <w:sz w:val="24"/>
          <w:szCs w:val="24"/>
        </w:rPr>
        <w:t>ешать простые и сложные задачи разных типов, а также задачи повышенной трудности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задание 13 – 71%), и</w:t>
      </w:r>
      <w:r w:rsidRPr="003D676E">
        <w:rPr>
          <w:rFonts w:ascii="Times New Roman" w:hAnsi="Times New Roman" w:cs="Times New Roman"/>
          <w:bCs/>
          <w:color w:val="000000"/>
          <w:sz w:val="24"/>
          <w:szCs w:val="24"/>
        </w:rPr>
        <w:t>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9 – 70%), о</w:t>
      </w:r>
      <w:r w:rsidRPr="003D676E">
        <w:rPr>
          <w:rFonts w:ascii="Times New Roman" w:hAnsi="Times New Roman" w:cs="Times New Roman"/>
          <w:bCs/>
          <w:color w:val="000000"/>
          <w:sz w:val="24"/>
          <w:szCs w:val="24"/>
        </w:rPr>
        <w:t>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ольный параллелепипед, куб, шар, и</w:t>
      </w:r>
      <w:r w:rsidRPr="003D676E">
        <w:rPr>
          <w:rFonts w:ascii="Times New Roman" w:hAnsi="Times New Roman" w:cs="Times New Roman"/>
          <w:bCs/>
          <w:color w:val="000000"/>
          <w:sz w:val="24"/>
          <w:szCs w:val="24"/>
        </w:rPr>
        <w:t>зображать изучаемые фигуры от руки и</w:t>
      </w:r>
      <w:proofErr w:type="gramEnd"/>
      <w:r w:rsidRPr="003D67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помощью линейки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12 – 67%).</w:t>
      </w:r>
    </w:p>
    <w:p w:rsidR="001014A3" w:rsidRDefault="001014A3" w:rsidP="003D676E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62E9" w:rsidRDefault="008962E9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Выполнение заданий группами: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</w:tblGrid>
      <w:tr w:rsidR="001014A3" w:rsidRPr="001014A3" w:rsidTr="00C01D9A">
        <w:trPr>
          <w:trHeight w:hRule="exact" w:val="510"/>
        </w:trPr>
        <w:tc>
          <w:tcPr>
            <w:tcW w:w="322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19075" cy="3143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</w:tr>
      <w:tr w:rsidR="001014A3" w:rsidRPr="001014A3" w:rsidTr="00C01D9A">
        <w:trPr>
          <w:trHeight w:hRule="exact" w:val="283"/>
        </w:trPr>
        <w:tc>
          <w:tcPr>
            <w:tcW w:w="322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014A3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1014A3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1014A3" w:rsidRPr="001014A3" w:rsidTr="00C01D9A">
        <w:trPr>
          <w:trHeight w:hRule="exact" w:val="57"/>
        </w:trPr>
        <w:tc>
          <w:tcPr>
            <w:tcW w:w="91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4A3" w:rsidRPr="001014A3" w:rsidTr="00C01D9A">
        <w:trPr>
          <w:trHeight w:hRule="exact" w:val="283"/>
        </w:trPr>
        <w:tc>
          <w:tcPr>
            <w:tcW w:w="32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990665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</w:tr>
      <w:tr w:rsidR="001014A3" w:rsidRPr="001014A3" w:rsidTr="00C01D9A">
        <w:trPr>
          <w:trHeight w:hRule="exact" w:val="283"/>
        </w:trPr>
        <w:tc>
          <w:tcPr>
            <w:tcW w:w="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13331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</w:tr>
      <w:tr w:rsidR="001014A3" w:rsidRPr="001014A3" w:rsidTr="00C01D9A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1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101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</w:tr>
      <w:tr w:rsidR="001014A3" w:rsidRPr="001014A3" w:rsidTr="001014A3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4A3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1014A3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1014A3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1014A3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1014A3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1014A3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1014A3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4A3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1014A3" w:rsidRPr="001014A3" w:rsidTr="001014A3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4A3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1014A3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1014A3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1014A3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1014A3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1014A3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1014A3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4A3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014A3">
              <w:rPr>
                <w:rFonts w:ascii="Arial" w:hAnsi="Arial" w:cs="Arial"/>
                <w:color w:val="000000"/>
                <w:sz w:val="16"/>
                <w:szCs w:val="16"/>
                <w:shd w:val="clear" w:color="auto" w:fill="FF0000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1014A3" w:rsidRPr="001014A3" w:rsidTr="001014A3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4A3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1014A3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1014A3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1014A3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1014A3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1014A3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1014A3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4A3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1014A3" w:rsidRPr="001014A3" w:rsidTr="00C01D9A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4A3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1014A3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1014A3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1014A3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1014A3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1014A3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1014A3"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4A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4A3" w:rsidRPr="001014A3" w:rsidRDefault="001014A3" w:rsidP="001014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4A3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</w:tbl>
    <w:p w:rsidR="00990792" w:rsidRDefault="00990792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62E9" w:rsidRDefault="008962E9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</w:t>
      </w:r>
      <w:r w:rsidR="00302997">
        <w:rPr>
          <w:rFonts w:ascii="Times New Roman" w:hAnsi="Times New Roman" w:cs="Times New Roman"/>
          <w:bCs/>
          <w:color w:val="000000"/>
          <w:sz w:val="24"/>
          <w:szCs w:val="24"/>
        </w:rPr>
        <w:t>я, получившие отметку «4», не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правились с заданиями </w:t>
      </w:r>
      <w:r w:rsidR="001014A3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E03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014A3">
        <w:rPr>
          <w:rFonts w:ascii="Times New Roman" w:hAnsi="Times New Roman" w:cs="Times New Roman"/>
          <w:bCs/>
          <w:color w:val="000000"/>
          <w:sz w:val="24"/>
          <w:szCs w:val="24"/>
        </w:rPr>
        <w:t>13</w:t>
      </w:r>
      <w:r w:rsidR="003029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962E9" w:rsidRDefault="008962E9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</w:t>
      </w:r>
      <w:r w:rsidR="00302997">
        <w:rPr>
          <w:rFonts w:ascii="Times New Roman" w:hAnsi="Times New Roman" w:cs="Times New Roman"/>
          <w:bCs/>
          <w:color w:val="000000"/>
          <w:sz w:val="24"/>
          <w:szCs w:val="24"/>
        </w:rPr>
        <w:t>я, получившие отметку «3», не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правились с заданиями </w:t>
      </w:r>
      <w:r w:rsidR="001014A3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E03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014A3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E03969">
        <w:rPr>
          <w:rFonts w:ascii="Times New Roman" w:hAnsi="Times New Roman" w:cs="Times New Roman"/>
          <w:bCs/>
          <w:color w:val="000000"/>
          <w:sz w:val="24"/>
          <w:szCs w:val="24"/>
        </w:rPr>
        <w:t>, 9</w:t>
      </w:r>
      <w:r w:rsidR="00302997">
        <w:rPr>
          <w:rFonts w:ascii="Times New Roman" w:hAnsi="Times New Roman" w:cs="Times New Roman"/>
          <w:bCs/>
          <w:color w:val="000000"/>
          <w:sz w:val="24"/>
          <w:szCs w:val="24"/>
        </w:rPr>
        <w:t>, 11,</w:t>
      </w:r>
      <w:r w:rsidR="001014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12, 13</w:t>
      </w:r>
      <w:r w:rsidR="003029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87F01" w:rsidRDefault="00B87F01" w:rsidP="00C01D9A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01D9A" w:rsidRDefault="00C01D9A" w:rsidP="00C01D9A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отметок за ВПР показал, что 58,87% понизили четвертные оценки:</w:t>
      </w:r>
    </w:p>
    <w:p w:rsidR="00C01D9A" w:rsidRDefault="00C01D9A" w:rsidP="00C01D9A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940425" cy="2126402"/>
            <wp:effectExtent l="0" t="0" r="3175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D9A" w:rsidRPr="000D2B10" w:rsidRDefault="00C01D9A" w:rsidP="00C01D9A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2B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 выполнения ВПР в 2017 и в 2018 годах свидетельствует о снижении успеваемости на </w:t>
      </w:r>
      <w:r w:rsidR="006525AD">
        <w:rPr>
          <w:rFonts w:ascii="Times New Roman" w:hAnsi="Times New Roman" w:cs="Times New Roman"/>
          <w:bCs/>
          <w:color w:val="000000"/>
          <w:sz w:val="24"/>
          <w:szCs w:val="24"/>
        </w:rPr>
        <w:t>14,7</w:t>
      </w:r>
      <w:r w:rsidRPr="000D2B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и качества знаний  на </w:t>
      </w:r>
      <w:r w:rsidR="006525AD">
        <w:rPr>
          <w:rFonts w:ascii="Times New Roman" w:hAnsi="Times New Roman" w:cs="Times New Roman"/>
          <w:bCs/>
          <w:color w:val="000000"/>
          <w:sz w:val="24"/>
          <w:szCs w:val="24"/>
        </w:rPr>
        <w:t>34,8</w:t>
      </w:r>
      <w:r w:rsidRPr="000D2B10">
        <w:rPr>
          <w:rFonts w:ascii="Times New Roman" w:hAnsi="Times New Roman" w:cs="Times New Roman"/>
          <w:bCs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целом по району</w:t>
      </w:r>
      <w:r w:rsidRPr="000D2B1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Style w:val="a5"/>
        <w:tblW w:w="0" w:type="auto"/>
        <w:tblInd w:w="15" w:type="dxa"/>
        <w:tblLook w:val="04A0" w:firstRow="1" w:lastRow="0" w:firstColumn="1" w:lastColumn="0" w:noHBand="0" w:noVBand="1"/>
      </w:tblPr>
      <w:tblGrid>
        <w:gridCol w:w="4204"/>
        <w:gridCol w:w="869"/>
        <w:gridCol w:w="1039"/>
        <w:gridCol w:w="885"/>
        <w:gridCol w:w="1026"/>
      </w:tblGrid>
      <w:tr w:rsidR="00C01D9A" w:rsidRPr="00913F29" w:rsidTr="00C01D9A">
        <w:trPr>
          <w:trHeight w:val="525"/>
        </w:trPr>
        <w:tc>
          <w:tcPr>
            <w:tcW w:w="4204" w:type="dxa"/>
            <w:vMerge w:val="restart"/>
          </w:tcPr>
          <w:p w:rsidR="00C01D9A" w:rsidRPr="00913F29" w:rsidRDefault="00C01D9A" w:rsidP="00C01D9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908" w:type="dxa"/>
            <w:gridSpan w:val="2"/>
            <w:tcBorders>
              <w:bottom w:val="single" w:sz="8" w:space="0" w:color="auto"/>
            </w:tcBorders>
          </w:tcPr>
          <w:p w:rsidR="00C01D9A" w:rsidRPr="00913F29" w:rsidRDefault="00C01D9A" w:rsidP="00C01D9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11" w:type="dxa"/>
            <w:gridSpan w:val="2"/>
            <w:tcBorders>
              <w:bottom w:val="single" w:sz="8" w:space="0" w:color="auto"/>
            </w:tcBorders>
          </w:tcPr>
          <w:p w:rsidR="00C01D9A" w:rsidRPr="00913F29" w:rsidRDefault="00C01D9A" w:rsidP="00C01D9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C01D9A" w:rsidRPr="00913F29" w:rsidTr="00C01D9A">
        <w:trPr>
          <w:trHeight w:val="315"/>
        </w:trPr>
        <w:tc>
          <w:tcPr>
            <w:tcW w:w="4204" w:type="dxa"/>
            <w:vMerge/>
          </w:tcPr>
          <w:p w:rsidR="00C01D9A" w:rsidRPr="00913F29" w:rsidRDefault="00C01D9A" w:rsidP="00C01D9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8" w:space="0" w:color="auto"/>
              <w:right w:val="single" w:sz="8" w:space="0" w:color="auto"/>
            </w:tcBorders>
          </w:tcPr>
          <w:p w:rsidR="00C01D9A" w:rsidRPr="00913F29" w:rsidRDefault="00C01D9A" w:rsidP="00C01D9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</w:tcBorders>
          </w:tcPr>
          <w:p w:rsidR="00C01D9A" w:rsidRPr="00913F29" w:rsidRDefault="00C01D9A" w:rsidP="00C01D9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885" w:type="dxa"/>
            <w:tcBorders>
              <w:top w:val="single" w:sz="8" w:space="0" w:color="auto"/>
              <w:right w:val="single" w:sz="8" w:space="0" w:color="auto"/>
            </w:tcBorders>
          </w:tcPr>
          <w:p w:rsidR="00C01D9A" w:rsidRPr="00913F29" w:rsidRDefault="00C01D9A" w:rsidP="00C01D9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</w:tcBorders>
          </w:tcPr>
          <w:p w:rsidR="00C01D9A" w:rsidRPr="00913F29" w:rsidRDefault="00C01D9A" w:rsidP="00C01D9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6525AD" w:rsidTr="006525AD">
        <w:tc>
          <w:tcPr>
            <w:tcW w:w="4204" w:type="dxa"/>
            <w:vAlign w:val="center"/>
          </w:tcPr>
          <w:p w:rsidR="006525AD" w:rsidRDefault="006525AD" w:rsidP="00C01D9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(sch310258)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25AD" w:rsidRPr="00DD1F3F" w:rsidRDefault="006525AD" w:rsidP="00522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525AD" w:rsidRPr="00DD1F3F" w:rsidRDefault="006525AD" w:rsidP="00522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25AD" w:rsidRPr="006525AD" w:rsidRDefault="006525AD" w:rsidP="00522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6525AD" w:rsidRPr="006525AD" w:rsidRDefault="006525AD" w:rsidP="00522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6525AD" w:rsidTr="006525AD">
        <w:tc>
          <w:tcPr>
            <w:tcW w:w="4204" w:type="dxa"/>
            <w:vAlign w:val="center"/>
          </w:tcPr>
          <w:p w:rsidR="006525AD" w:rsidRDefault="006525AD" w:rsidP="00C01D9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(sch310259)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25AD" w:rsidRPr="00DD1F3F" w:rsidRDefault="006525AD" w:rsidP="00522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525AD" w:rsidRPr="00DD1F3F" w:rsidRDefault="006525AD" w:rsidP="00522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6525AD" w:rsidRPr="006525AD" w:rsidRDefault="006525AD" w:rsidP="00522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6525AD" w:rsidRPr="006525AD" w:rsidRDefault="006525AD" w:rsidP="00522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</w:tr>
      <w:tr w:rsidR="006525AD" w:rsidTr="006525AD">
        <w:tc>
          <w:tcPr>
            <w:tcW w:w="4204" w:type="dxa"/>
            <w:vAlign w:val="center"/>
          </w:tcPr>
          <w:p w:rsidR="006525AD" w:rsidRDefault="006525AD" w:rsidP="00C01D9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(sch310260)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25AD" w:rsidRPr="00DD1F3F" w:rsidRDefault="006525AD" w:rsidP="00522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525AD" w:rsidRPr="00DD1F3F" w:rsidRDefault="006525AD" w:rsidP="00522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6525AD" w:rsidRPr="006525AD" w:rsidRDefault="006525AD" w:rsidP="00522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6525AD" w:rsidRPr="006525AD" w:rsidRDefault="006525AD" w:rsidP="00522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525AD" w:rsidTr="00C01D9A">
        <w:tc>
          <w:tcPr>
            <w:tcW w:w="4204" w:type="dxa"/>
            <w:vAlign w:val="center"/>
          </w:tcPr>
          <w:p w:rsidR="006525AD" w:rsidRDefault="006525AD" w:rsidP="00C01D9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(sch313168)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25AD" w:rsidRPr="00DD1F3F" w:rsidRDefault="006525AD" w:rsidP="00522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525AD" w:rsidRPr="00DD1F3F" w:rsidRDefault="006525AD" w:rsidP="00522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25AD" w:rsidRPr="006525AD" w:rsidRDefault="006525AD" w:rsidP="00522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525AD" w:rsidRPr="006525AD" w:rsidRDefault="006525AD" w:rsidP="00522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25AD" w:rsidTr="006525AD">
        <w:tc>
          <w:tcPr>
            <w:tcW w:w="4204" w:type="dxa"/>
            <w:vAlign w:val="center"/>
          </w:tcPr>
          <w:p w:rsidR="006525AD" w:rsidRDefault="006525AD" w:rsidP="00C01D9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(sch313169) МОУ «Сергиевская СОШ»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25AD" w:rsidRPr="00DD1F3F" w:rsidRDefault="006525AD" w:rsidP="00522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525AD" w:rsidRPr="00DD1F3F" w:rsidRDefault="006525AD" w:rsidP="00522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6525AD" w:rsidRPr="006525AD" w:rsidRDefault="006525AD" w:rsidP="00522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6525AD" w:rsidRPr="006525AD" w:rsidRDefault="006525AD" w:rsidP="00522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</w:tr>
      <w:tr w:rsidR="006525AD" w:rsidTr="006525AD">
        <w:tc>
          <w:tcPr>
            <w:tcW w:w="4204" w:type="dxa"/>
            <w:vAlign w:val="center"/>
          </w:tcPr>
          <w:p w:rsidR="006525AD" w:rsidRDefault="006525AD" w:rsidP="00C01D9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(sch316035)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Репяховская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25AD" w:rsidRPr="00DD1F3F" w:rsidRDefault="006525AD" w:rsidP="00522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525AD" w:rsidRPr="00DD1F3F" w:rsidRDefault="006525AD" w:rsidP="00522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6525AD" w:rsidRPr="006525AD" w:rsidRDefault="006525AD" w:rsidP="00522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525AD" w:rsidRPr="006525AD" w:rsidRDefault="006525AD" w:rsidP="00522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25AD" w:rsidTr="00C01D9A">
        <w:tc>
          <w:tcPr>
            <w:tcW w:w="4204" w:type="dxa"/>
            <w:vAlign w:val="center"/>
          </w:tcPr>
          <w:p w:rsidR="006525AD" w:rsidRDefault="006525AD" w:rsidP="00C01D9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(sch316077)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Степнянская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25AD" w:rsidRPr="00DD1F3F" w:rsidRDefault="006525AD" w:rsidP="00522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525AD" w:rsidRPr="00DD1F3F" w:rsidRDefault="006525AD" w:rsidP="00522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25AD" w:rsidRPr="006525AD" w:rsidRDefault="006525AD" w:rsidP="00522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525AD" w:rsidRPr="006525AD" w:rsidRDefault="006525AD" w:rsidP="00522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25AD" w:rsidTr="00C01D9A">
        <w:tc>
          <w:tcPr>
            <w:tcW w:w="4204" w:type="dxa"/>
            <w:vAlign w:val="center"/>
          </w:tcPr>
          <w:p w:rsidR="006525AD" w:rsidRDefault="006525AD" w:rsidP="00C01D9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(sch316117) МОУ «Колотиловская ООШ»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25AD" w:rsidRPr="00DD1F3F" w:rsidRDefault="006525AD" w:rsidP="00522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525AD" w:rsidRPr="00DD1F3F" w:rsidRDefault="006525AD" w:rsidP="00522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25AD" w:rsidRPr="006525AD" w:rsidRDefault="006525AD" w:rsidP="00522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525AD" w:rsidRPr="006525AD" w:rsidRDefault="006525AD" w:rsidP="00522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25AD" w:rsidTr="006525AD">
        <w:tc>
          <w:tcPr>
            <w:tcW w:w="4204" w:type="dxa"/>
            <w:vAlign w:val="center"/>
          </w:tcPr>
          <w:p w:rsidR="006525AD" w:rsidRDefault="006525AD" w:rsidP="00C01D9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(sch316144)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Теребренская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25AD" w:rsidRPr="00DD1F3F" w:rsidRDefault="006525AD" w:rsidP="00522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525AD" w:rsidRPr="00DD1F3F" w:rsidRDefault="006525AD" w:rsidP="00522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6525AD" w:rsidRPr="006525AD" w:rsidRDefault="006525AD" w:rsidP="00522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6525AD" w:rsidRPr="006525AD" w:rsidRDefault="006525AD" w:rsidP="00522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525AD" w:rsidTr="006525AD">
        <w:tc>
          <w:tcPr>
            <w:tcW w:w="4204" w:type="dxa"/>
            <w:vAlign w:val="center"/>
          </w:tcPr>
          <w:p w:rsidR="006525AD" w:rsidRDefault="006525AD" w:rsidP="00C01D9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25AD" w:rsidRPr="00DD1F3F" w:rsidRDefault="006525AD" w:rsidP="00522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525AD" w:rsidRPr="00DD1F3F" w:rsidRDefault="006525AD" w:rsidP="00522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6525AD" w:rsidRPr="006525AD" w:rsidRDefault="006525AD" w:rsidP="00522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6525AD" w:rsidRPr="006525AD" w:rsidRDefault="006525AD" w:rsidP="00522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</w:tr>
    </w:tbl>
    <w:p w:rsidR="00C01D9A" w:rsidRDefault="00C01D9A" w:rsidP="00C01D9A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2E9" w:rsidRDefault="008962E9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240D" w:rsidRPr="00EE240D" w:rsidRDefault="00EE240D" w:rsidP="00CE6306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История </w:t>
      </w:r>
    </w:p>
    <w:p w:rsidR="001B720B" w:rsidRDefault="008E5394" w:rsidP="00CE6306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ВПР по </w:t>
      </w:r>
      <w:r w:rsidR="009377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истории </w:t>
      </w:r>
      <w:r w:rsidR="009F21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выполняли 130 </w:t>
      </w:r>
      <w:proofErr w:type="gramStart"/>
      <w:r w:rsidR="009F21A7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="009F21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(96,3</w:t>
      </w:r>
      <w:r w:rsidR="001B720B">
        <w:rPr>
          <w:rFonts w:ascii="Times New Roman" w:hAnsi="Times New Roman" w:cs="Times New Roman"/>
          <w:bCs/>
          <w:color w:val="000000"/>
          <w:sz w:val="24"/>
          <w:szCs w:val="24"/>
        </w:rPr>
        <w:t>%).</w:t>
      </w:r>
    </w:p>
    <w:p w:rsidR="001B720B" w:rsidRDefault="001B720B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Arial" w:hAnsi="Arial" w:cs="Arial"/>
          <w:color w:val="000000"/>
          <w:sz w:val="14"/>
          <w:szCs w:val="14"/>
        </w:rPr>
      </w:pPr>
    </w:p>
    <w:p w:rsidR="00937732" w:rsidRDefault="00937732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</w:tblGrid>
      <w:tr w:rsidR="009F21A7" w:rsidRPr="009F21A7" w:rsidTr="009F21A7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21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9F21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9F21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9F21A7" w:rsidRPr="009F21A7" w:rsidTr="009F21A7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21A7" w:rsidRPr="009F21A7" w:rsidTr="009F21A7">
        <w:trPr>
          <w:trHeight w:hRule="exact" w:val="86"/>
        </w:trPr>
        <w:tc>
          <w:tcPr>
            <w:tcW w:w="86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F21A7" w:rsidRPr="009F21A7" w:rsidTr="009F21A7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21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1A7">
              <w:rPr>
                <w:rFonts w:ascii="Arial" w:hAnsi="Arial" w:cs="Arial"/>
                <w:color w:val="000000"/>
                <w:sz w:val="16"/>
                <w:szCs w:val="16"/>
              </w:rPr>
              <w:t>722365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1A7"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1A7">
              <w:rPr>
                <w:rFonts w:ascii="Arial" w:hAnsi="Arial" w:cs="Arial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1A7">
              <w:rPr>
                <w:rFonts w:ascii="Arial" w:hAnsi="Arial" w:cs="Arial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1A7">
              <w:rPr>
                <w:rFonts w:ascii="Arial" w:hAnsi="Arial" w:cs="Arial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1A7" w:rsidRPr="009F21A7" w:rsidTr="009F21A7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21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Белгородская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9F21A7">
              <w:rPr>
                <w:rFonts w:ascii="Arial" w:hAnsi="Arial" w:cs="Arial"/>
                <w:color w:val="000000"/>
              </w:rPr>
              <w:t>13390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1A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1A7">
              <w:rPr>
                <w:rFonts w:ascii="Arial" w:hAnsi="Arial" w:cs="Arial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21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21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1A7" w:rsidRPr="009F21A7" w:rsidTr="009F21A7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F21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9F21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9F21A7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1A7"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1A7">
              <w:rPr>
                <w:rFonts w:ascii="Arial" w:hAnsi="Arial" w:cs="Arial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1A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1A7">
              <w:rPr>
                <w:rFonts w:ascii="Arial" w:hAnsi="Arial" w:cs="Arial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1A7" w:rsidRPr="009F21A7" w:rsidTr="007E5856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(sch310258) МОУ «</w:t>
            </w:r>
            <w:proofErr w:type="spellStart"/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1A7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1A7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Низкие </w:t>
            </w:r>
            <w:proofErr w:type="gramStart"/>
            <w:r w:rsidRPr="009F21A7">
              <w:rPr>
                <w:rFonts w:ascii="Arial" w:hAnsi="Arial" w:cs="Arial"/>
                <w:color w:val="000000"/>
                <w:sz w:val="16"/>
                <w:szCs w:val="16"/>
              </w:rPr>
              <w:t>рез-ты</w:t>
            </w:r>
            <w:proofErr w:type="gramEnd"/>
          </w:p>
        </w:tc>
      </w:tr>
      <w:tr w:rsidR="009F21A7" w:rsidRPr="009F21A7" w:rsidTr="007E5856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(sch310259) МОУ «</w:t>
            </w:r>
            <w:proofErr w:type="spellStart"/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1A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1A7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Низкие </w:t>
            </w:r>
            <w:proofErr w:type="gramStart"/>
            <w:r w:rsidRPr="009F21A7">
              <w:rPr>
                <w:rFonts w:ascii="Arial" w:hAnsi="Arial" w:cs="Arial"/>
                <w:color w:val="000000"/>
                <w:sz w:val="16"/>
                <w:szCs w:val="16"/>
              </w:rPr>
              <w:t>рез-ты</w:t>
            </w:r>
            <w:proofErr w:type="gramEnd"/>
          </w:p>
        </w:tc>
      </w:tr>
      <w:tr w:rsidR="009F21A7" w:rsidRPr="009F21A7" w:rsidTr="009F21A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(sch310260) МОУ «</w:t>
            </w:r>
            <w:proofErr w:type="spellStart"/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1A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F21A7" w:rsidRPr="009F21A7" w:rsidTr="009F21A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(sch313168) МОУ «</w:t>
            </w:r>
            <w:proofErr w:type="spellStart"/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1A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F21A7" w:rsidRPr="009F21A7" w:rsidTr="007E5856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(sch313169) МОУ «Сергиевская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1A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1A7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Низкие </w:t>
            </w:r>
            <w:proofErr w:type="gramStart"/>
            <w:r w:rsidRPr="009F21A7">
              <w:rPr>
                <w:rFonts w:ascii="Arial" w:hAnsi="Arial" w:cs="Arial"/>
                <w:color w:val="000000"/>
                <w:sz w:val="16"/>
                <w:szCs w:val="16"/>
              </w:rPr>
              <w:t>рез-ты</w:t>
            </w:r>
            <w:proofErr w:type="gramEnd"/>
          </w:p>
        </w:tc>
      </w:tr>
      <w:tr w:rsidR="009F21A7" w:rsidRPr="009F21A7" w:rsidTr="007E5856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(sch316035) МОУ «</w:t>
            </w:r>
            <w:proofErr w:type="spellStart"/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Репяховская</w:t>
            </w:r>
            <w:proofErr w:type="spellEnd"/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1A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F21A7" w:rsidRPr="009F21A7" w:rsidTr="009F21A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(sch316077) МОУ «</w:t>
            </w:r>
            <w:proofErr w:type="spellStart"/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Степнянская</w:t>
            </w:r>
            <w:proofErr w:type="spellEnd"/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1A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F21A7" w:rsidRPr="009F21A7" w:rsidTr="009F21A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(sch316117) МОУ «Колотиловская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1A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F21A7" w:rsidRPr="009F21A7" w:rsidTr="009F21A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(sch316144) МОУ «</w:t>
            </w:r>
            <w:proofErr w:type="spellStart"/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Теребренская</w:t>
            </w:r>
            <w:proofErr w:type="spellEnd"/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1A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21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1A7" w:rsidRPr="009F21A7" w:rsidRDefault="009F21A7" w:rsidP="009F21A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B720B" w:rsidRDefault="001B720B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B720B" w:rsidRDefault="009F21A7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13,8</w:t>
      </w:r>
      <w:r w:rsidR="001B7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учащихся получили отметку «5», что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5,1</w:t>
      </w:r>
      <w:r w:rsidR="001B7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</w:t>
      </w:r>
      <w:r w:rsidR="00E54CB7">
        <w:rPr>
          <w:rFonts w:ascii="Times New Roman" w:hAnsi="Times New Roman" w:cs="Times New Roman"/>
          <w:bCs/>
          <w:color w:val="000000"/>
          <w:sz w:val="24"/>
          <w:szCs w:val="24"/>
        </w:rPr>
        <w:t>меньше</w:t>
      </w:r>
      <w:r w:rsidR="001B7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чем по области, 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0,8</w:t>
      </w:r>
      <w:r w:rsidR="001B7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</w:t>
      </w:r>
      <w:r w:rsidR="00E54CB7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6030B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E54CB7">
        <w:rPr>
          <w:rFonts w:ascii="Times New Roman" w:hAnsi="Times New Roman" w:cs="Times New Roman"/>
          <w:bCs/>
          <w:color w:val="000000"/>
          <w:sz w:val="24"/>
          <w:szCs w:val="24"/>
        </w:rPr>
        <w:t>ньше</w:t>
      </w:r>
      <w:r w:rsidR="001B7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чем по стране.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="001B7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учащихся получили отметку «4», что </w:t>
      </w:r>
      <w:r w:rsidR="00E54C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12,1</w:t>
      </w:r>
      <w:r w:rsidR="00E54CB7">
        <w:rPr>
          <w:rFonts w:ascii="Times New Roman" w:hAnsi="Times New Roman" w:cs="Times New Roman"/>
          <w:bCs/>
          <w:color w:val="000000"/>
          <w:sz w:val="24"/>
          <w:szCs w:val="24"/>
        </w:rPr>
        <w:t>% меньше, чем в области</w:t>
      </w:r>
      <w:r w:rsidR="001B7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и </w:t>
      </w:r>
      <w:r w:rsidR="00E54C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5,4</w:t>
      </w:r>
      <w:r w:rsidR="00E54CB7">
        <w:rPr>
          <w:rFonts w:ascii="Times New Roman" w:hAnsi="Times New Roman" w:cs="Times New Roman"/>
          <w:bCs/>
          <w:color w:val="000000"/>
          <w:sz w:val="24"/>
          <w:szCs w:val="24"/>
        </w:rPr>
        <w:t>% меньше</w:t>
      </w:r>
      <w:r w:rsidR="001B7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федерального</w:t>
      </w:r>
      <w:r w:rsidR="00E54C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показателя</w:t>
      </w:r>
      <w:r w:rsidR="001B7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Процент детей, получивших «2», превышает областной </w:t>
      </w:r>
      <w:r w:rsidR="00E54CB7">
        <w:rPr>
          <w:rFonts w:ascii="Times New Roman" w:hAnsi="Times New Roman" w:cs="Times New Roman"/>
          <w:bCs/>
          <w:color w:val="000000"/>
          <w:sz w:val="24"/>
          <w:szCs w:val="24"/>
        </w:rPr>
        <w:t>и федеральный показатели</w:t>
      </w:r>
      <w:r w:rsidR="001B720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B720B" w:rsidRDefault="001B720B" w:rsidP="00CB0120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100% обучающихся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Колотиловской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</w:t>
      </w:r>
      <w:r w:rsidR="009F21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9F21A7">
        <w:rPr>
          <w:rFonts w:ascii="Times New Roman" w:hAnsi="Times New Roman" w:cs="Times New Roman"/>
          <w:bCs/>
          <w:color w:val="000000"/>
          <w:sz w:val="24"/>
          <w:szCs w:val="24"/>
        </w:rPr>
        <w:t>Графовской</w:t>
      </w:r>
      <w:proofErr w:type="spellEnd"/>
      <w:r w:rsidR="009F21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СОШ, </w:t>
      </w:r>
      <w:proofErr w:type="spellStart"/>
      <w:r w:rsidR="009F21A7">
        <w:rPr>
          <w:rFonts w:ascii="Times New Roman" w:hAnsi="Times New Roman" w:cs="Times New Roman"/>
          <w:bCs/>
          <w:color w:val="000000"/>
          <w:sz w:val="24"/>
          <w:szCs w:val="24"/>
        </w:rPr>
        <w:t>Вязовской</w:t>
      </w:r>
      <w:proofErr w:type="spellEnd"/>
      <w:r w:rsidR="009F21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получили отметку «5»</w:t>
      </w:r>
      <w:r w:rsidR="009F21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«4»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CB01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100% учащихся </w:t>
      </w:r>
      <w:proofErr w:type="spellStart"/>
      <w:r w:rsidR="00CB0120">
        <w:rPr>
          <w:rFonts w:ascii="Times New Roman" w:hAnsi="Times New Roman" w:cs="Times New Roman"/>
          <w:bCs/>
          <w:color w:val="000000"/>
          <w:sz w:val="24"/>
          <w:szCs w:val="24"/>
        </w:rPr>
        <w:t>Вязовской</w:t>
      </w:r>
      <w:proofErr w:type="spellEnd"/>
      <w:r w:rsidR="00CB01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– оценку «4».</w:t>
      </w:r>
    </w:p>
    <w:p w:rsidR="001B720B" w:rsidRDefault="001B720B" w:rsidP="00CB0120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proofErr w:type="spellStart"/>
      <w:r w:rsidR="00CB0120">
        <w:rPr>
          <w:rFonts w:ascii="Times New Roman" w:hAnsi="Times New Roman" w:cs="Times New Roman"/>
          <w:bCs/>
          <w:color w:val="000000"/>
          <w:sz w:val="24"/>
          <w:szCs w:val="24"/>
        </w:rPr>
        <w:t>Репяховской</w:t>
      </w:r>
      <w:proofErr w:type="spellEnd"/>
      <w:r w:rsidR="00CB01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ООШ, </w:t>
      </w:r>
      <w:r w:rsidR="007E5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Сергиевской СОШ, </w:t>
      </w:r>
      <w:proofErr w:type="spellStart"/>
      <w:r w:rsidR="00CB0120">
        <w:rPr>
          <w:rFonts w:ascii="Times New Roman" w:hAnsi="Times New Roman" w:cs="Times New Roman"/>
          <w:bCs/>
          <w:color w:val="000000"/>
          <w:sz w:val="24"/>
          <w:szCs w:val="24"/>
        </w:rPr>
        <w:t>Краснояружской</w:t>
      </w:r>
      <w:proofErr w:type="spellEnd"/>
      <w:r w:rsidR="00CB01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№1</w:t>
      </w:r>
      <w:r w:rsidR="007E5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7E5856">
        <w:rPr>
          <w:rFonts w:ascii="Times New Roman" w:hAnsi="Times New Roman" w:cs="Times New Roman"/>
          <w:bCs/>
          <w:color w:val="000000"/>
          <w:sz w:val="24"/>
          <w:szCs w:val="24"/>
        </w:rPr>
        <w:t>Краснояружской</w:t>
      </w:r>
      <w:proofErr w:type="spellEnd"/>
      <w:r w:rsidR="007E5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№2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имеются обучающиеся, получившие отметку «2».</w:t>
      </w:r>
    </w:p>
    <w:p w:rsidR="007E5856" w:rsidRDefault="007E5856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B720B" w:rsidRDefault="001B720B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набрали от </w:t>
      </w:r>
      <w:r w:rsidR="00CB0120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r w:rsidR="007E5856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баллов. </w:t>
      </w:r>
      <w:r w:rsidR="007E5856">
        <w:rPr>
          <w:rFonts w:ascii="Tahoma" w:hAnsi="Tahoma" w:cs="Tahoma"/>
          <w:noProof/>
          <w:sz w:val="24"/>
          <w:szCs w:val="24"/>
        </w:rPr>
        <w:lastRenderedPageBreak/>
        <w:drawing>
          <wp:inline distT="0" distB="0" distL="0" distR="0">
            <wp:extent cx="5940425" cy="160379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20B" w:rsidRDefault="001B720B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Средний балл по учреждениям:</w:t>
      </w:r>
    </w:p>
    <w:p w:rsidR="001B720B" w:rsidRDefault="001B720B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1361"/>
        <w:gridCol w:w="3034"/>
      </w:tblGrid>
      <w:tr w:rsidR="00DD1F3F" w:rsidRPr="00472330" w:rsidTr="00DD1F3F">
        <w:trPr>
          <w:trHeight w:val="49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F3F" w:rsidRPr="00472330" w:rsidRDefault="00DD1F3F" w:rsidP="000E2FC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F3F" w:rsidRPr="00472330" w:rsidRDefault="00DD1F3F" w:rsidP="000E2FC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F3F" w:rsidRPr="00472330" w:rsidRDefault="00DD1F3F" w:rsidP="000E2FC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</w:t>
            </w:r>
          </w:p>
        </w:tc>
      </w:tr>
      <w:tr w:rsidR="0027238B" w:rsidRPr="00472330" w:rsidTr="00A307CD">
        <w:trPr>
          <w:trHeight w:val="49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913F29" w:rsidRDefault="0027238B" w:rsidP="000E2FC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(sch310258)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Краснояружская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№1" п. Красная Яруга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238B" w:rsidRPr="006030B1" w:rsidRDefault="00216546" w:rsidP="00603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238B" w:rsidRPr="0027238B" w:rsidRDefault="0027238B" w:rsidP="002723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  <w:proofErr w:type="gramStart"/>
            <w:r w:rsidRPr="0027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27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27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стребова</w:t>
            </w:r>
            <w:proofErr w:type="spellEnd"/>
            <w:r w:rsidRPr="0027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27238B" w:rsidRPr="00472330" w:rsidTr="00A307CD">
        <w:trPr>
          <w:trHeight w:val="49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913F29" w:rsidRDefault="0027238B" w:rsidP="000E2FC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(sch310259)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Краснояружска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№2" п. Красная Яруга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238B" w:rsidRPr="006030B1" w:rsidRDefault="00216546" w:rsidP="00603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238B" w:rsidRPr="0027238B" w:rsidRDefault="0027238B" w:rsidP="002723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Онищенко С.Н.</w:t>
            </w:r>
          </w:p>
        </w:tc>
      </w:tr>
      <w:tr w:rsidR="0027238B" w:rsidRPr="00472330" w:rsidTr="00A307CD">
        <w:trPr>
          <w:trHeight w:val="49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913F29" w:rsidRDefault="0027238B" w:rsidP="000E2FC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(sch310260)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Вязовская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Краснояружского района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238B" w:rsidRPr="006030B1" w:rsidRDefault="00216546" w:rsidP="00603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238B" w:rsidRPr="0027238B" w:rsidRDefault="0027238B" w:rsidP="002723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Пащенко Н.П.</w:t>
            </w:r>
          </w:p>
        </w:tc>
      </w:tr>
      <w:tr w:rsidR="0027238B" w:rsidRPr="00472330" w:rsidTr="00A307CD">
        <w:trPr>
          <w:trHeight w:val="49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913F29" w:rsidRDefault="0027238B" w:rsidP="000E2FC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(sch313168)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Краснояружского района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238B" w:rsidRPr="006030B1" w:rsidRDefault="00216546" w:rsidP="00603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238B" w:rsidRPr="0027238B" w:rsidRDefault="0027238B" w:rsidP="002723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О.И.</w:t>
            </w:r>
          </w:p>
        </w:tc>
      </w:tr>
      <w:tr w:rsidR="0027238B" w:rsidRPr="00472330" w:rsidTr="00075CF6">
        <w:trPr>
          <w:trHeight w:val="49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913F29" w:rsidRDefault="0027238B" w:rsidP="000E2FC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(sch313169) МОУ "Сергиевская СО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Ш" Краснояружского района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bottom"/>
          </w:tcPr>
          <w:p w:rsidR="0027238B" w:rsidRPr="006030B1" w:rsidRDefault="00216546" w:rsidP="00603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238B" w:rsidRPr="0027238B" w:rsidRDefault="0027238B" w:rsidP="002723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А.М.</w:t>
            </w:r>
          </w:p>
        </w:tc>
      </w:tr>
      <w:tr w:rsidR="0027238B" w:rsidRPr="00472330" w:rsidTr="00A307CD">
        <w:trPr>
          <w:trHeight w:val="49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913F29" w:rsidRDefault="0027238B" w:rsidP="000E2FC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(sch316035)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Репяховская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"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238B" w:rsidRPr="006030B1" w:rsidRDefault="00216546" w:rsidP="00603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238B" w:rsidRPr="0027238B" w:rsidRDefault="0027238B" w:rsidP="002723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Ж.Н.</w:t>
            </w:r>
          </w:p>
        </w:tc>
      </w:tr>
      <w:tr w:rsidR="0027238B" w:rsidRPr="00472330" w:rsidTr="00A307CD">
        <w:trPr>
          <w:trHeight w:val="49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913F29" w:rsidRDefault="0027238B" w:rsidP="000E2FC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(sch316077)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Степнянская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"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238B" w:rsidRPr="006030B1" w:rsidRDefault="00216546" w:rsidP="00603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238B" w:rsidRPr="0027238B" w:rsidRDefault="0027238B" w:rsidP="002723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Пятаева</w:t>
            </w:r>
            <w:proofErr w:type="spellEnd"/>
            <w:r w:rsidRPr="0027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В.</w:t>
            </w:r>
          </w:p>
        </w:tc>
      </w:tr>
      <w:tr w:rsidR="0027238B" w:rsidRPr="00472330" w:rsidTr="00075CF6">
        <w:trPr>
          <w:trHeight w:val="49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913F29" w:rsidRDefault="0027238B" w:rsidP="000E2FC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(sch316117) МОУ "Колотиловская ООШ "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27238B" w:rsidRPr="006030B1" w:rsidRDefault="00216546" w:rsidP="00603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238B" w:rsidRPr="0027238B" w:rsidRDefault="0027238B" w:rsidP="002723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Мижурицкая</w:t>
            </w:r>
            <w:proofErr w:type="spellEnd"/>
            <w:r w:rsidRPr="0027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</w:tr>
      <w:tr w:rsidR="0027238B" w:rsidRPr="00472330" w:rsidTr="00A307CD">
        <w:trPr>
          <w:trHeight w:val="49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913F29" w:rsidRDefault="0027238B" w:rsidP="000E2FC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(sch316144)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Теребренская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"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238B" w:rsidRPr="006030B1" w:rsidRDefault="00216546" w:rsidP="00603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238B" w:rsidRPr="0027238B" w:rsidRDefault="0027238B" w:rsidP="002723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М.Г.</w:t>
            </w:r>
          </w:p>
        </w:tc>
      </w:tr>
      <w:tr w:rsidR="0027238B" w:rsidRPr="00472330" w:rsidTr="00A307CD">
        <w:trPr>
          <w:trHeight w:val="49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472330" w:rsidRDefault="0027238B" w:rsidP="000E2FC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району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7238B" w:rsidRPr="006030B1" w:rsidRDefault="00216546" w:rsidP="00603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238B" w:rsidRDefault="0027238B" w:rsidP="00A307C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B720B" w:rsidRDefault="001B720B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B720B" w:rsidRDefault="001B720B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Высокий средний балл 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Колотиловской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 (</w:t>
      </w:r>
      <w:r w:rsidR="00075CF6">
        <w:rPr>
          <w:rFonts w:ascii="Times New Roman" w:hAnsi="Times New Roman" w:cs="Times New Roman"/>
          <w:bCs/>
          <w:color w:val="000000"/>
          <w:sz w:val="24"/>
          <w:szCs w:val="24"/>
        </w:rPr>
        <w:t>16,6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Низкий средний балл в </w:t>
      </w:r>
      <w:r w:rsidR="008E7ACF">
        <w:rPr>
          <w:rFonts w:ascii="Times New Roman" w:hAnsi="Times New Roman" w:cs="Times New Roman"/>
          <w:bCs/>
          <w:color w:val="000000"/>
          <w:sz w:val="24"/>
          <w:szCs w:val="24"/>
        </w:rPr>
        <w:t>Сергиевской СОШ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075CF6">
        <w:rPr>
          <w:rFonts w:ascii="Times New Roman" w:hAnsi="Times New Roman" w:cs="Times New Roman"/>
          <w:bCs/>
          <w:color w:val="000000"/>
          <w:sz w:val="24"/>
          <w:szCs w:val="24"/>
        </w:rPr>
        <w:t>5,9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1B720B" w:rsidRDefault="001B720B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75CF6" w:rsidRDefault="00075CF6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выполнения заданий:</w:t>
      </w:r>
    </w:p>
    <w:p w:rsidR="00075CF6" w:rsidRDefault="00075CF6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075CF6" w:rsidRPr="00075CF6" w:rsidTr="00AB305A">
        <w:trPr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19075" cy="3143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</w:tr>
      <w:tr w:rsidR="00075CF6" w:rsidRPr="00075CF6" w:rsidTr="00AB305A">
        <w:trPr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075CF6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075CF6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75CF6" w:rsidRPr="00075CF6" w:rsidTr="00AB305A">
        <w:trPr>
          <w:trHeight w:hRule="exact" w:val="55"/>
        </w:trPr>
        <w:tc>
          <w:tcPr>
            <w:tcW w:w="87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75CF6" w:rsidRPr="00075CF6" w:rsidTr="00AB305A">
        <w:trPr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722365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</w:tr>
      <w:tr w:rsidR="00075CF6" w:rsidRPr="00075CF6" w:rsidTr="00AB305A"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13390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</w:tr>
      <w:tr w:rsidR="00075CF6" w:rsidRPr="00075CF6" w:rsidTr="00075CF6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5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075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</w:tr>
      <w:tr w:rsidR="00075CF6" w:rsidRPr="00075CF6" w:rsidTr="00075CF6">
        <w:trPr>
          <w:trHeight w:hRule="exact" w:val="43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CF6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075CF6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075CF6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F6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075CF6" w:rsidRPr="00075CF6" w:rsidTr="00075CF6">
        <w:trPr>
          <w:trHeight w:hRule="exact" w:val="43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CF6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075CF6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075CF6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F6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075CF6" w:rsidRPr="00075CF6" w:rsidTr="00075CF6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CF6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075CF6"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 w:rsidRPr="00075CF6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F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075CF6" w:rsidRPr="00075CF6" w:rsidTr="00AB305A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CF6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075CF6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075CF6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F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075CF6" w:rsidRPr="00075CF6" w:rsidTr="00075CF6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CF6">
              <w:rPr>
                <w:rFonts w:ascii="Arial" w:hAnsi="Arial" w:cs="Arial"/>
                <w:color w:val="000000"/>
                <w:sz w:val="18"/>
                <w:szCs w:val="18"/>
              </w:rPr>
              <w:t>МОУ «Сергиевская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F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075CF6" w:rsidRPr="00075CF6" w:rsidTr="00075CF6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CF6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075CF6">
              <w:rPr>
                <w:rFonts w:ascii="Arial" w:hAnsi="Arial" w:cs="Arial"/>
                <w:color w:val="000000"/>
                <w:sz w:val="18"/>
                <w:szCs w:val="18"/>
              </w:rPr>
              <w:t>Репяховская</w:t>
            </w:r>
            <w:proofErr w:type="spellEnd"/>
            <w:r w:rsidRPr="00075CF6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F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075CF6" w:rsidRPr="00075CF6" w:rsidTr="00075CF6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CF6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075CF6">
              <w:rPr>
                <w:rFonts w:ascii="Arial" w:hAnsi="Arial" w:cs="Arial"/>
                <w:color w:val="000000"/>
                <w:sz w:val="18"/>
                <w:szCs w:val="18"/>
              </w:rPr>
              <w:t>Степнянская</w:t>
            </w:r>
            <w:proofErr w:type="spellEnd"/>
            <w:r w:rsidRPr="00075CF6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F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5CF6" w:rsidRPr="00075CF6" w:rsidTr="00AB305A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CF6">
              <w:rPr>
                <w:rFonts w:ascii="Arial" w:hAnsi="Arial" w:cs="Arial"/>
                <w:color w:val="000000"/>
                <w:sz w:val="18"/>
                <w:szCs w:val="18"/>
              </w:rPr>
              <w:t>МОУ «Колотиловская ООШ»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F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075CF6" w:rsidRPr="00075CF6" w:rsidTr="00AB305A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CF6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075CF6">
              <w:rPr>
                <w:rFonts w:ascii="Arial" w:hAnsi="Arial" w:cs="Arial"/>
                <w:color w:val="000000"/>
                <w:sz w:val="18"/>
                <w:szCs w:val="18"/>
              </w:rPr>
              <w:t>Теребренская</w:t>
            </w:r>
            <w:proofErr w:type="spellEnd"/>
            <w:r w:rsidRPr="00075CF6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F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CF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</w:tbl>
    <w:p w:rsidR="008E7ACF" w:rsidRDefault="008E7ACF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406" w:type="dxa"/>
        <w:tblInd w:w="-9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</w:tblGrid>
      <w:tr w:rsidR="004D63F7" w:rsidRPr="004D63F7" w:rsidTr="004D63F7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4D6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4D6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63F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D63F7" w:rsidRPr="004D63F7" w:rsidTr="004D63F7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D63F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D63F7" w:rsidRPr="004D63F7" w:rsidTr="004D63F7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4D63F7" w:rsidRPr="004D63F7" w:rsidTr="004D63F7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D63F7" w:rsidRPr="004D63F7" w:rsidTr="004D63F7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3F7">
              <w:rPr>
                <w:rFonts w:ascii="Arial" w:hAnsi="Arial" w:cs="Arial"/>
                <w:color w:val="000000"/>
                <w:sz w:val="20"/>
                <w:szCs w:val="20"/>
              </w:rPr>
              <w:t>130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13390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722365 уч.</w:t>
            </w:r>
          </w:p>
        </w:tc>
      </w:tr>
      <w:tr w:rsidR="004D63F7" w:rsidRPr="004D63F7" w:rsidTr="004D63F7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4D63F7" w:rsidRPr="004D63F7" w:rsidTr="004D63F7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4D63F7" w:rsidRPr="004D63F7" w:rsidTr="004D63F7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4D63F7" w:rsidRPr="004D63F7" w:rsidTr="004D63F7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  <w:tr w:rsidR="004D63F7" w:rsidRPr="004D63F7" w:rsidTr="004D63F7">
        <w:trPr>
          <w:trHeight w:hRule="exact" w:val="13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рств в Ср</w:t>
            </w:r>
            <w:proofErr w:type="gramEnd"/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4D63F7" w:rsidRPr="004D63F7" w:rsidTr="004D63F7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</w:tr>
      <w:tr w:rsidR="004D63F7" w:rsidRPr="004D63F7" w:rsidTr="004D63F7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рств в Ср</w:t>
            </w:r>
            <w:proofErr w:type="gramEnd"/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4D63F7" w:rsidRPr="004D63F7" w:rsidTr="004D63F7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4D63F7" w:rsidRPr="004D63F7" w:rsidTr="004D63F7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объединять предметы и явления в группы по </w:t>
            </w:r>
            <w:proofErr w:type="spellStart"/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определен¬ным</w:t>
            </w:r>
            <w:proofErr w:type="spellEnd"/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</w:tr>
      <w:tr w:rsidR="004D63F7" w:rsidRPr="004D63F7" w:rsidTr="004D63F7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4D63F7" w:rsidRPr="004D63F7" w:rsidTr="004D63F7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важнейших</w:t>
            </w:r>
            <w:proofErr w:type="gramEnd"/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культурно-исторических </w:t>
            </w:r>
            <w:proofErr w:type="spellStart"/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ориенти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</w:tr>
      <w:tr w:rsidR="004D63F7" w:rsidRPr="004D63F7" w:rsidTr="004D63F7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ров для гражданской, </w:t>
            </w:r>
            <w:proofErr w:type="spellStart"/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этнонациональной</w:t>
            </w:r>
            <w:proofErr w:type="spellEnd"/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3F7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F7" w:rsidRPr="004D63F7" w:rsidRDefault="004D63F7" w:rsidP="004D63F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6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</w:tbl>
    <w:p w:rsidR="000703B1" w:rsidRDefault="000703B1" w:rsidP="004D63F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B720B" w:rsidRDefault="004D63F7" w:rsidP="004D63F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 достижения планируемых результатов показал, что обучающиеся не умеют </w:t>
      </w:r>
      <w:r w:rsidRPr="004D63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устанавливать причинно-следственные связи, строить </w:t>
      </w:r>
      <w:proofErr w:type="gramStart"/>
      <w:r w:rsidRPr="004D63F7">
        <w:rPr>
          <w:rFonts w:ascii="Times New Roman" w:hAnsi="Times New Roman" w:cs="Times New Roman"/>
          <w:bCs/>
          <w:color w:val="000000"/>
          <w:sz w:val="24"/>
          <w:szCs w:val="24"/>
        </w:rPr>
        <w:t>логическое рассуждение</w:t>
      </w:r>
      <w:proofErr w:type="gramEnd"/>
      <w:r w:rsidRPr="004D63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умозаключение (индуктивное, дедуктивное и по аналогии) и делать выводы; </w:t>
      </w:r>
      <w:proofErr w:type="gramStart"/>
      <w:r w:rsidRPr="004D63F7">
        <w:rPr>
          <w:rFonts w:ascii="Times New Roman" w:hAnsi="Times New Roman" w:cs="Times New Roman"/>
          <w:bCs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ознавательной деятельности, о</w:t>
      </w:r>
      <w:r w:rsidRPr="004D63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бъяснять причины и следствия </w:t>
      </w:r>
      <w:r w:rsidRPr="004D63F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ключевых событий отечественной и всеобщей истории Средних веков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7 – 75%), </w:t>
      </w:r>
      <w:r w:rsidRPr="004D63F7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</w:t>
      </w:r>
      <w:proofErr w:type="gramEnd"/>
      <w:r w:rsidRPr="004D63F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6(2) – 73%), </w:t>
      </w:r>
      <w:r w:rsidRPr="004D63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осознанно использовать речевые средства в соответствии с задачей коммуникации;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давать</w:t>
      </w:r>
      <w:r w:rsidRPr="004D63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оценку событиям и личностям отечественной и всеобщей истории Средних веков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4 – 68%), </w:t>
      </w:r>
      <w:r w:rsidRPr="004D63F7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</w:t>
      </w:r>
      <w:r w:rsidR="00EB6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познавательной деятельности, </w:t>
      </w:r>
      <w:r w:rsidRPr="004D63F7">
        <w:rPr>
          <w:rFonts w:ascii="Times New Roman" w:hAnsi="Times New Roman" w:cs="Times New Roman"/>
          <w:bCs/>
          <w:color w:val="000000"/>
          <w:sz w:val="24"/>
          <w:szCs w:val="24"/>
        </w:rPr>
        <w:t>объяснять смысл основных хронологических понятий, терминов</w:t>
      </w:r>
      <w:r w:rsidR="00EB6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3 – 60%), не сформированы важнейшие</w:t>
      </w:r>
      <w:r w:rsidR="00EB6513" w:rsidRPr="00EB6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культурно-исторических ориенти</w:t>
      </w:r>
      <w:r w:rsidR="00EB6513">
        <w:rPr>
          <w:rFonts w:ascii="Times New Roman" w:hAnsi="Times New Roman" w:cs="Times New Roman"/>
          <w:bCs/>
          <w:color w:val="000000"/>
          <w:sz w:val="24"/>
          <w:szCs w:val="24"/>
        </w:rPr>
        <w:t>ры</w:t>
      </w:r>
      <w:r w:rsidR="00EB6513" w:rsidRPr="00EB6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гражданской, </w:t>
      </w:r>
      <w:proofErr w:type="spellStart"/>
      <w:r w:rsidR="00EB6513" w:rsidRPr="00EB6513">
        <w:rPr>
          <w:rFonts w:ascii="Times New Roman" w:hAnsi="Times New Roman" w:cs="Times New Roman"/>
          <w:bCs/>
          <w:color w:val="000000"/>
          <w:sz w:val="24"/>
          <w:szCs w:val="24"/>
        </w:rPr>
        <w:t>этнонациональной</w:t>
      </w:r>
      <w:proofErr w:type="spellEnd"/>
      <w:r w:rsidR="00EB6513" w:rsidRPr="00EB6513">
        <w:rPr>
          <w:rFonts w:ascii="Times New Roman" w:hAnsi="Times New Roman" w:cs="Times New Roman"/>
          <w:bCs/>
          <w:color w:val="000000"/>
          <w:sz w:val="24"/>
          <w:szCs w:val="24"/>
        </w:rPr>
        <w:t>, социальной, культурной самоидентификации личности</w:t>
      </w:r>
      <w:r w:rsidR="00EB6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10(2) – 56%)</w:t>
      </w:r>
      <w:r w:rsidR="0056500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D63F7" w:rsidRDefault="004D63F7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B720B" w:rsidRDefault="001B720B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Выполнение заданий группами:</w:t>
      </w:r>
    </w:p>
    <w:p w:rsidR="007C4829" w:rsidRDefault="007C4829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DC5139" w:rsidRPr="00DC5139" w:rsidTr="00AB305A">
        <w:trPr>
          <w:trHeight w:hRule="exact" w:val="510"/>
        </w:trPr>
        <w:tc>
          <w:tcPr>
            <w:tcW w:w="322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19075" cy="3143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</w:tr>
      <w:tr w:rsidR="00DC5139" w:rsidRPr="00DC5139" w:rsidTr="00AB305A">
        <w:trPr>
          <w:trHeight w:hRule="exact" w:val="283"/>
        </w:trPr>
        <w:tc>
          <w:tcPr>
            <w:tcW w:w="322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C5139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DC5139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DC5139" w:rsidRPr="00DC5139" w:rsidTr="00AB305A">
        <w:trPr>
          <w:trHeight w:hRule="exact" w:val="57"/>
        </w:trPr>
        <w:tc>
          <w:tcPr>
            <w:tcW w:w="87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C5139" w:rsidRPr="00DC5139" w:rsidTr="00AB305A">
        <w:trPr>
          <w:trHeight w:hRule="exact" w:val="283"/>
        </w:trPr>
        <w:tc>
          <w:tcPr>
            <w:tcW w:w="32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722365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</w:tr>
      <w:tr w:rsidR="00DC5139" w:rsidRPr="00DC5139" w:rsidTr="00AB305A">
        <w:trPr>
          <w:trHeight w:hRule="exact" w:val="283"/>
        </w:trPr>
        <w:tc>
          <w:tcPr>
            <w:tcW w:w="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13390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</w:tr>
      <w:tr w:rsidR="00DC5139" w:rsidRPr="00DC5139" w:rsidTr="00DC5139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51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DC51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</w:tr>
      <w:tr w:rsidR="00DC5139" w:rsidRPr="00DC5139" w:rsidTr="00DC5139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139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DC5139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DC5139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DC5139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DC5139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DC5139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DC5139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13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C5139" w:rsidRPr="00DC5139" w:rsidTr="00DC5139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139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DC5139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DC5139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DC5139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DC5139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DC5139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DC5139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139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DC5139" w:rsidRPr="00DC5139" w:rsidTr="00DC5139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139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DC5139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DC5139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DC5139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DC5139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DC5139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DC5139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139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DC5139" w:rsidRPr="00DC5139" w:rsidTr="00AB305A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139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DC5139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DC5139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DC5139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DC5139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DC5139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DC5139"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13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139" w:rsidRPr="00DC5139" w:rsidRDefault="00DC5139" w:rsidP="00DC51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139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</w:tr>
    </w:tbl>
    <w:p w:rsidR="001B720B" w:rsidRDefault="001B720B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B720B" w:rsidRDefault="001B720B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Обучающиеся, получившие отметку «4», не справились с заданиями </w:t>
      </w:r>
      <w:r w:rsidR="007C4829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52D9B">
        <w:rPr>
          <w:rFonts w:ascii="Times New Roman" w:hAnsi="Times New Roman" w:cs="Times New Roman"/>
          <w:bCs/>
          <w:color w:val="000000"/>
          <w:sz w:val="24"/>
          <w:szCs w:val="24"/>
        </w:rPr>
        <w:t>6,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C4829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B720B" w:rsidRDefault="001B720B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Обучающиеся, получившие отметку «3», не справились с заданиями </w:t>
      </w:r>
      <w:r w:rsidR="00152D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3, 4, 6, </w:t>
      </w:r>
      <w:r w:rsidR="007C4829">
        <w:rPr>
          <w:rFonts w:ascii="Times New Roman" w:hAnsi="Times New Roman" w:cs="Times New Roman"/>
          <w:bCs/>
          <w:color w:val="000000"/>
          <w:sz w:val="24"/>
          <w:szCs w:val="24"/>
        </w:rPr>
        <w:t>7, 10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E240D" w:rsidRDefault="00EE240D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335C" w:rsidRDefault="0091335C" w:rsidP="0091335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отметок за ВПР показал, что 46,92% подтвердили четвертные оценки, а 42,31% понизили:</w:t>
      </w:r>
    </w:p>
    <w:p w:rsidR="0091335C" w:rsidRDefault="0091335C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940425" cy="2126402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5A" w:rsidRDefault="00AB305A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05A" w:rsidRPr="000D2B10" w:rsidRDefault="00AB305A" w:rsidP="00AB305A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2B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 выполнения ВПР в 2017 и в 2018 годах свидетельствует о </w:t>
      </w:r>
      <w:r w:rsidR="00A502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снижении </w:t>
      </w:r>
      <w:r w:rsidRPr="000D2B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успеваемости на </w:t>
      </w:r>
      <w:r w:rsidR="00A5022B">
        <w:rPr>
          <w:rFonts w:ascii="Times New Roman" w:hAnsi="Times New Roman" w:cs="Times New Roman"/>
          <w:bCs/>
          <w:color w:val="000000"/>
          <w:sz w:val="24"/>
          <w:szCs w:val="24"/>
        </w:rPr>
        <w:t>8,2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D2B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502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повышении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D2B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качества знаний  на </w:t>
      </w:r>
      <w:r w:rsidR="00A5022B">
        <w:rPr>
          <w:rFonts w:ascii="Times New Roman" w:hAnsi="Times New Roman" w:cs="Times New Roman"/>
          <w:bCs/>
          <w:color w:val="000000"/>
          <w:sz w:val="24"/>
          <w:szCs w:val="24"/>
        </w:rPr>
        <w:t>2,7</w:t>
      </w:r>
      <w:r w:rsidRPr="000D2B10">
        <w:rPr>
          <w:rFonts w:ascii="Times New Roman" w:hAnsi="Times New Roman" w:cs="Times New Roman"/>
          <w:bCs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целом по району</w:t>
      </w:r>
      <w:r w:rsidRPr="000D2B1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Style w:val="a5"/>
        <w:tblW w:w="0" w:type="auto"/>
        <w:tblInd w:w="15" w:type="dxa"/>
        <w:tblLook w:val="04A0" w:firstRow="1" w:lastRow="0" w:firstColumn="1" w:lastColumn="0" w:noHBand="0" w:noVBand="1"/>
      </w:tblPr>
      <w:tblGrid>
        <w:gridCol w:w="4204"/>
        <w:gridCol w:w="869"/>
        <w:gridCol w:w="1039"/>
        <w:gridCol w:w="885"/>
        <w:gridCol w:w="1026"/>
      </w:tblGrid>
      <w:tr w:rsidR="00AB305A" w:rsidRPr="00913F29" w:rsidTr="00AB305A">
        <w:trPr>
          <w:trHeight w:val="525"/>
        </w:trPr>
        <w:tc>
          <w:tcPr>
            <w:tcW w:w="4204" w:type="dxa"/>
            <w:vMerge w:val="restart"/>
          </w:tcPr>
          <w:p w:rsidR="00AB305A" w:rsidRPr="00913F29" w:rsidRDefault="00AB305A" w:rsidP="00AB305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908" w:type="dxa"/>
            <w:gridSpan w:val="2"/>
            <w:tcBorders>
              <w:bottom w:val="single" w:sz="8" w:space="0" w:color="auto"/>
            </w:tcBorders>
          </w:tcPr>
          <w:p w:rsidR="00AB305A" w:rsidRPr="00913F29" w:rsidRDefault="00AB305A" w:rsidP="00AB305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11" w:type="dxa"/>
            <w:gridSpan w:val="2"/>
            <w:tcBorders>
              <w:bottom w:val="single" w:sz="8" w:space="0" w:color="auto"/>
            </w:tcBorders>
          </w:tcPr>
          <w:p w:rsidR="00AB305A" w:rsidRPr="00913F29" w:rsidRDefault="00AB305A" w:rsidP="00AB305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AB305A" w:rsidRPr="00913F29" w:rsidTr="00AB305A">
        <w:trPr>
          <w:trHeight w:val="315"/>
        </w:trPr>
        <w:tc>
          <w:tcPr>
            <w:tcW w:w="4204" w:type="dxa"/>
            <w:vMerge/>
          </w:tcPr>
          <w:p w:rsidR="00AB305A" w:rsidRPr="00913F29" w:rsidRDefault="00AB305A" w:rsidP="00AB305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8" w:space="0" w:color="auto"/>
              <w:right w:val="single" w:sz="8" w:space="0" w:color="auto"/>
            </w:tcBorders>
          </w:tcPr>
          <w:p w:rsidR="00AB305A" w:rsidRPr="00913F29" w:rsidRDefault="00AB305A" w:rsidP="00AB305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</w:tcBorders>
          </w:tcPr>
          <w:p w:rsidR="00AB305A" w:rsidRPr="00913F29" w:rsidRDefault="00AB305A" w:rsidP="00AB305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885" w:type="dxa"/>
            <w:tcBorders>
              <w:top w:val="single" w:sz="8" w:space="0" w:color="auto"/>
              <w:right w:val="single" w:sz="8" w:space="0" w:color="auto"/>
            </w:tcBorders>
          </w:tcPr>
          <w:p w:rsidR="00AB305A" w:rsidRPr="00913F29" w:rsidRDefault="00AB305A" w:rsidP="00AB305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</w:tcBorders>
          </w:tcPr>
          <w:p w:rsidR="00AB305A" w:rsidRPr="00913F29" w:rsidRDefault="00AB305A" w:rsidP="00AB305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A5022B" w:rsidTr="004E48C4">
        <w:tc>
          <w:tcPr>
            <w:tcW w:w="4204" w:type="dxa"/>
            <w:vAlign w:val="center"/>
          </w:tcPr>
          <w:p w:rsidR="00A5022B" w:rsidRDefault="00A5022B" w:rsidP="00AB305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(sch310258)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91,8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43,9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82,9</w:t>
            </w:r>
          </w:p>
        </w:tc>
      </w:tr>
      <w:tr w:rsidR="00A5022B" w:rsidTr="004E48C4">
        <w:tc>
          <w:tcPr>
            <w:tcW w:w="4204" w:type="dxa"/>
            <w:vAlign w:val="center"/>
          </w:tcPr>
          <w:p w:rsidR="00A5022B" w:rsidRDefault="00A5022B" w:rsidP="00AB305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(sch310259)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28,3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38,4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86,5</w:t>
            </w:r>
          </w:p>
        </w:tc>
      </w:tr>
      <w:tr w:rsidR="00A5022B" w:rsidTr="00AB305A">
        <w:tc>
          <w:tcPr>
            <w:tcW w:w="4204" w:type="dxa"/>
            <w:vAlign w:val="center"/>
          </w:tcPr>
          <w:p w:rsidR="00A5022B" w:rsidRDefault="00A5022B" w:rsidP="00AB305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(sch310260)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A5022B" w:rsidTr="00AB305A">
        <w:tc>
          <w:tcPr>
            <w:tcW w:w="4204" w:type="dxa"/>
            <w:vAlign w:val="center"/>
          </w:tcPr>
          <w:p w:rsidR="00A5022B" w:rsidRDefault="00A5022B" w:rsidP="00AB305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(sch313168)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A5022B" w:rsidTr="004E48C4">
        <w:tc>
          <w:tcPr>
            <w:tcW w:w="4204" w:type="dxa"/>
            <w:vAlign w:val="center"/>
          </w:tcPr>
          <w:p w:rsidR="00A5022B" w:rsidRDefault="00A5022B" w:rsidP="00AB305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(sch313169) МОУ «Сергиевская СОШ»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14,3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64,3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69,2</w:t>
            </w:r>
          </w:p>
        </w:tc>
      </w:tr>
      <w:tr w:rsidR="00A5022B" w:rsidTr="004E48C4">
        <w:tc>
          <w:tcPr>
            <w:tcW w:w="4204" w:type="dxa"/>
            <w:vAlign w:val="center"/>
          </w:tcPr>
          <w:p w:rsidR="00A5022B" w:rsidRDefault="00A5022B" w:rsidP="00AB305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(sch316035)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Репяховская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A5022B" w:rsidTr="00AB305A">
        <w:tc>
          <w:tcPr>
            <w:tcW w:w="4204" w:type="dxa"/>
            <w:vAlign w:val="center"/>
          </w:tcPr>
          <w:p w:rsidR="00A5022B" w:rsidRDefault="00A5022B" w:rsidP="00AB305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(sch316077)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Степнянская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83,4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A5022B" w:rsidTr="00AB305A">
        <w:tc>
          <w:tcPr>
            <w:tcW w:w="4204" w:type="dxa"/>
            <w:vAlign w:val="center"/>
          </w:tcPr>
          <w:p w:rsidR="00A5022B" w:rsidRDefault="00A5022B" w:rsidP="00AB305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(sch316117) МОУ «Колотиловская ООШ»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A5022B" w:rsidTr="004E48C4">
        <w:tc>
          <w:tcPr>
            <w:tcW w:w="4204" w:type="dxa"/>
            <w:vAlign w:val="center"/>
          </w:tcPr>
          <w:p w:rsidR="00A5022B" w:rsidRDefault="00A5022B" w:rsidP="00AB305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(sch316144)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Теребренская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022B" w:rsidRDefault="00A5022B" w:rsidP="004C2C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A5022B" w:rsidTr="004E48C4">
        <w:tc>
          <w:tcPr>
            <w:tcW w:w="4204" w:type="dxa"/>
            <w:vAlign w:val="center"/>
          </w:tcPr>
          <w:p w:rsidR="00A5022B" w:rsidRPr="00A1007E" w:rsidRDefault="00A5022B" w:rsidP="00AB305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007E"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022B" w:rsidRPr="00A1007E" w:rsidRDefault="00A5022B" w:rsidP="004C2C4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07E">
              <w:rPr>
                <w:rFonts w:ascii="Calibri" w:hAnsi="Calibri" w:cs="Calibri"/>
                <w:b/>
                <w:color w:val="000000"/>
              </w:rPr>
              <w:t>41,1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022B" w:rsidRPr="00A1007E" w:rsidRDefault="00A5022B" w:rsidP="004C2C4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07E">
              <w:rPr>
                <w:rFonts w:ascii="Calibri" w:hAnsi="Calibri" w:cs="Calibri"/>
                <w:b/>
                <w:color w:val="000000"/>
              </w:rPr>
              <w:t>93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022B" w:rsidRPr="00194C53" w:rsidRDefault="00A5022B" w:rsidP="004C2C4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4C53">
              <w:rPr>
                <w:rFonts w:ascii="Calibri" w:hAnsi="Calibri" w:cs="Calibri"/>
                <w:b/>
                <w:color w:val="000000"/>
              </w:rPr>
              <w:t>43,8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A5022B" w:rsidRPr="00194C53" w:rsidRDefault="00A5022B" w:rsidP="004C2C4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94C53">
              <w:rPr>
                <w:rFonts w:ascii="Calibri" w:hAnsi="Calibri" w:cs="Calibri"/>
                <w:b/>
                <w:color w:val="000000"/>
              </w:rPr>
              <w:t>84,6</w:t>
            </w:r>
          </w:p>
        </w:tc>
      </w:tr>
    </w:tbl>
    <w:p w:rsidR="00AB305A" w:rsidRDefault="00AB305A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2E9" w:rsidRPr="00D53E6C" w:rsidRDefault="00EE240D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Биология</w:t>
      </w:r>
    </w:p>
    <w:p w:rsidR="00D53E6C" w:rsidRDefault="00D53E6C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ВПР по </w:t>
      </w:r>
      <w:r w:rsidR="00937732">
        <w:rPr>
          <w:rFonts w:ascii="Times New Roman" w:hAnsi="Times New Roman" w:cs="Times New Roman"/>
          <w:bCs/>
          <w:color w:val="000000"/>
          <w:sz w:val="24"/>
          <w:szCs w:val="24"/>
        </w:rPr>
        <w:t>биологии  выполняли 124</w:t>
      </w:r>
      <w:r w:rsidR="00EE3B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EE3B9E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="00EE3B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(9</w:t>
      </w:r>
      <w:r w:rsidR="00937732">
        <w:rPr>
          <w:rFonts w:ascii="Times New Roman" w:hAnsi="Times New Roman" w:cs="Times New Roman"/>
          <w:bCs/>
          <w:color w:val="000000"/>
          <w:sz w:val="24"/>
          <w:szCs w:val="24"/>
        </w:rPr>
        <w:t>1,9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%).</w:t>
      </w:r>
    </w:p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</w:tblGrid>
      <w:tr w:rsidR="00937732" w:rsidRPr="00937732" w:rsidTr="00522D02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77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9377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9377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937732" w:rsidRPr="00937732" w:rsidTr="00522D02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7732" w:rsidRPr="00937732" w:rsidTr="00522D02">
        <w:trPr>
          <w:trHeight w:hRule="exact" w:val="86"/>
        </w:trPr>
        <w:tc>
          <w:tcPr>
            <w:tcW w:w="86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37732" w:rsidRPr="00937732" w:rsidTr="00522D02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377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732">
              <w:rPr>
                <w:rFonts w:ascii="Arial" w:hAnsi="Arial" w:cs="Arial"/>
                <w:color w:val="000000"/>
                <w:sz w:val="16"/>
                <w:szCs w:val="16"/>
              </w:rPr>
              <w:t>769576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732">
              <w:rPr>
                <w:rFonts w:ascii="Arial" w:hAnsi="Arial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732">
              <w:rPr>
                <w:rFonts w:ascii="Arial" w:hAnsi="Arial" w:cs="Arial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77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77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7732" w:rsidRPr="00937732" w:rsidTr="00522D02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377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Белгородская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937732">
              <w:rPr>
                <w:rFonts w:ascii="Arial" w:hAnsi="Arial" w:cs="Arial"/>
                <w:color w:val="000000"/>
              </w:rPr>
              <w:t>13073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732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732">
              <w:rPr>
                <w:rFonts w:ascii="Arial" w:hAnsi="Arial" w:cs="Arial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77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77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7732" w:rsidRPr="00937732" w:rsidTr="00522D02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77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9377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937732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732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732">
              <w:rPr>
                <w:rFonts w:ascii="Arial" w:hAnsi="Arial" w:cs="Arial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77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77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7732" w:rsidRPr="00937732" w:rsidTr="00937732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(sch310258) МОУ «</w:t>
            </w:r>
            <w:proofErr w:type="spellStart"/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732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732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Низкие </w:t>
            </w:r>
            <w:proofErr w:type="gramStart"/>
            <w:r w:rsidRPr="00937732">
              <w:rPr>
                <w:rFonts w:ascii="Arial" w:hAnsi="Arial" w:cs="Arial"/>
                <w:color w:val="000000"/>
                <w:sz w:val="16"/>
                <w:szCs w:val="16"/>
              </w:rPr>
              <w:t>рез-ты</w:t>
            </w:r>
            <w:proofErr w:type="gramEnd"/>
          </w:p>
        </w:tc>
      </w:tr>
      <w:tr w:rsidR="00937732" w:rsidRPr="00937732" w:rsidTr="00937732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(sch310259) МОУ «</w:t>
            </w:r>
            <w:proofErr w:type="spellStart"/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732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7732" w:rsidRPr="00937732" w:rsidTr="00937732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(sch310260) МОУ «</w:t>
            </w:r>
            <w:proofErr w:type="spellStart"/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73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7732" w:rsidRPr="00937732" w:rsidTr="00937732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(sch313168) МОУ «</w:t>
            </w:r>
            <w:proofErr w:type="spellStart"/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73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7732" w:rsidRPr="00937732" w:rsidTr="00937732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(sch313169) МОУ «Сергиевская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73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732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Низкие </w:t>
            </w:r>
            <w:proofErr w:type="gramStart"/>
            <w:r w:rsidRPr="00937732">
              <w:rPr>
                <w:rFonts w:ascii="Arial" w:hAnsi="Arial" w:cs="Arial"/>
                <w:color w:val="000000"/>
                <w:sz w:val="16"/>
                <w:szCs w:val="16"/>
              </w:rPr>
              <w:t>рез-ты</w:t>
            </w:r>
            <w:proofErr w:type="gramEnd"/>
          </w:p>
        </w:tc>
      </w:tr>
      <w:tr w:rsidR="00937732" w:rsidRPr="00937732" w:rsidTr="00522D02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(sch316035) МОУ «</w:t>
            </w:r>
            <w:proofErr w:type="spellStart"/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Репяховская</w:t>
            </w:r>
            <w:proofErr w:type="spellEnd"/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73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7732" w:rsidRPr="00937732" w:rsidTr="00937732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(sch316077) МОУ «</w:t>
            </w:r>
            <w:proofErr w:type="spellStart"/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Степнянская</w:t>
            </w:r>
            <w:proofErr w:type="spellEnd"/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73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7732" w:rsidRPr="00937732" w:rsidTr="00937732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(sch316117) МОУ «Колотиловская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73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7732" w:rsidRPr="00937732" w:rsidTr="00937732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(sch316144) МОУ «</w:t>
            </w:r>
            <w:proofErr w:type="spellStart"/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Теребренская</w:t>
            </w:r>
            <w:proofErr w:type="spellEnd"/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73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7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732" w:rsidRPr="00937732" w:rsidRDefault="00937732" w:rsidP="009377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37732" w:rsidRDefault="00937732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3E6C" w:rsidRDefault="00400854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100% учащих</w:t>
      </w:r>
      <w:r w:rsidR="001524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ся получили отметки «5» 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Колотиловской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ООШ.</w:t>
      </w:r>
      <w:r w:rsidR="00F07D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100% учащихся получили отметки «4» в </w:t>
      </w:r>
      <w:proofErr w:type="spellStart"/>
      <w:r w:rsidR="00F07DED">
        <w:rPr>
          <w:rFonts w:ascii="Times New Roman" w:hAnsi="Times New Roman" w:cs="Times New Roman"/>
          <w:bCs/>
          <w:color w:val="000000"/>
          <w:sz w:val="24"/>
          <w:szCs w:val="24"/>
        </w:rPr>
        <w:t>Вязовской</w:t>
      </w:r>
      <w:proofErr w:type="spellEnd"/>
      <w:r w:rsidR="00F07D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СОШ.</w:t>
      </w:r>
    </w:p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0854" w:rsidRDefault="00937732" w:rsidP="005561F2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13,7</w:t>
      </w:r>
      <w:r w:rsidR="00D53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учащихся получили отметку «5», что </w:t>
      </w:r>
      <w:r w:rsidR="005561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1,5</w:t>
      </w:r>
      <w:r w:rsidR="00D53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</w:t>
      </w:r>
      <w:r w:rsidR="00400854">
        <w:rPr>
          <w:rFonts w:ascii="Times New Roman" w:hAnsi="Times New Roman" w:cs="Times New Roman"/>
          <w:bCs/>
          <w:color w:val="000000"/>
          <w:sz w:val="24"/>
          <w:szCs w:val="24"/>
        </w:rPr>
        <w:t>меньше</w:t>
      </w:r>
      <w:r w:rsidR="00D53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чем по области, 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4,2</w:t>
      </w:r>
      <w:r w:rsidR="00D53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</w:t>
      </w:r>
      <w:r w:rsidR="00400854">
        <w:rPr>
          <w:rFonts w:ascii="Times New Roman" w:hAnsi="Times New Roman" w:cs="Times New Roman"/>
          <w:bCs/>
          <w:color w:val="000000"/>
          <w:sz w:val="24"/>
          <w:szCs w:val="24"/>
        </w:rPr>
        <w:t>больше</w:t>
      </w:r>
      <w:r w:rsidR="00D53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чем по стране. </w:t>
      </w:r>
      <w:r w:rsidR="005561F2">
        <w:rPr>
          <w:rFonts w:ascii="Times New Roman" w:hAnsi="Times New Roman" w:cs="Times New Roman"/>
          <w:bCs/>
          <w:color w:val="000000"/>
          <w:sz w:val="24"/>
          <w:szCs w:val="24"/>
        </w:rPr>
        <w:t>50</w:t>
      </w:r>
      <w:r w:rsidR="00D53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учащихся получили отметку «4», что </w:t>
      </w:r>
      <w:r w:rsidR="005561F2">
        <w:rPr>
          <w:rFonts w:ascii="Times New Roman" w:hAnsi="Times New Roman" w:cs="Times New Roman"/>
          <w:bCs/>
          <w:color w:val="000000"/>
          <w:sz w:val="24"/>
          <w:szCs w:val="24"/>
        </w:rPr>
        <w:t>меньше</w:t>
      </w:r>
      <w:r w:rsidR="00D53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областного</w:t>
      </w:r>
      <w:r w:rsidR="005561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но выше </w:t>
      </w:r>
      <w:r w:rsidR="00D53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федерального показателей.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3,2</w:t>
      </w:r>
      <w:r w:rsidR="005561F2">
        <w:rPr>
          <w:rFonts w:ascii="Times New Roman" w:hAnsi="Times New Roman" w:cs="Times New Roman"/>
          <w:bCs/>
          <w:color w:val="000000"/>
          <w:sz w:val="24"/>
          <w:szCs w:val="24"/>
        </w:rPr>
        <w:t>% обучающихся получили отметку «2», данный показатель выше регионального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но ниже</w:t>
      </w:r>
      <w:r w:rsidR="005561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федерального.</w:t>
      </w:r>
    </w:p>
    <w:p w:rsidR="005561F2" w:rsidRDefault="005561F2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набрали от</w:t>
      </w:r>
      <w:r w:rsidR="005561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1942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r w:rsidR="00E41942">
        <w:rPr>
          <w:rFonts w:ascii="Times New Roman" w:hAnsi="Times New Roman" w:cs="Times New Roman"/>
          <w:bCs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баллов. </w:t>
      </w:r>
      <w:r w:rsidR="00E41942">
        <w:rPr>
          <w:rFonts w:ascii="Tahoma" w:hAnsi="Tahoma" w:cs="Tahoma"/>
          <w:noProof/>
          <w:sz w:val="24"/>
          <w:szCs w:val="24"/>
        </w:rPr>
        <w:lastRenderedPageBreak/>
        <w:drawing>
          <wp:inline distT="0" distB="0" distL="0" distR="0">
            <wp:extent cx="5940425" cy="1603799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Средний балл по учреждениям:</w:t>
      </w:r>
    </w:p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5"/>
        <w:gridCol w:w="1361"/>
        <w:gridCol w:w="3600"/>
      </w:tblGrid>
      <w:tr w:rsidR="0027238B" w:rsidRPr="00472330" w:rsidTr="0027238B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472330" w:rsidRDefault="0027238B" w:rsidP="00D53E6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472330" w:rsidRDefault="0027238B" w:rsidP="00D53E6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38B" w:rsidRPr="00472330" w:rsidRDefault="0027238B" w:rsidP="00D53E6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</w:t>
            </w:r>
          </w:p>
        </w:tc>
      </w:tr>
      <w:tr w:rsidR="0027238B" w:rsidRPr="00472330" w:rsidTr="00A307CD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913F29" w:rsidRDefault="0027238B" w:rsidP="00D53E6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(sch310258)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Краснояружская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№1" п. Красная Яруга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238B" w:rsidRPr="001606D7" w:rsidRDefault="00EF76C7" w:rsidP="001606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27238B" w:rsidRDefault="0027238B" w:rsidP="002723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Л.В.</w:t>
            </w:r>
          </w:p>
        </w:tc>
      </w:tr>
      <w:tr w:rsidR="0027238B" w:rsidRPr="00472330" w:rsidTr="00EF76C7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913F29" w:rsidRDefault="0027238B" w:rsidP="00D53E6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(sch310259)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Краснояружска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№2" п. Красная Яруга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27238B" w:rsidRPr="001606D7" w:rsidRDefault="00EF76C7" w:rsidP="001606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27238B" w:rsidRDefault="00E41942" w:rsidP="002723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Косенко И.В.</w:t>
            </w:r>
          </w:p>
        </w:tc>
      </w:tr>
      <w:tr w:rsidR="0027238B" w:rsidRPr="00472330" w:rsidTr="00A307CD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913F29" w:rsidRDefault="0027238B" w:rsidP="00D53E6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(sch310260)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Вязовская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Краснояружского района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238B" w:rsidRPr="001606D7" w:rsidRDefault="00EF76C7" w:rsidP="001606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27238B" w:rsidRDefault="0027238B" w:rsidP="002723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 Т.В.</w:t>
            </w:r>
          </w:p>
        </w:tc>
      </w:tr>
      <w:tr w:rsidR="0027238B" w:rsidRPr="00472330" w:rsidTr="00A307CD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913F29" w:rsidRDefault="0027238B" w:rsidP="00D53E6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(sch313168)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Краснояружского района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238B" w:rsidRPr="001606D7" w:rsidRDefault="00EF76C7" w:rsidP="001606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27238B" w:rsidRDefault="0027238B" w:rsidP="002723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Литвиненко Н.Н.</w:t>
            </w:r>
          </w:p>
        </w:tc>
      </w:tr>
      <w:tr w:rsidR="0027238B" w:rsidRPr="00472330" w:rsidTr="00EF76C7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913F29" w:rsidRDefault="0027238B" w:rsidP="00D53E6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(sch313169) МОУ "Сергиевская СО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Ш" Краснояружского района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bottom"/>
          </w:tcPr>
          <w:p w:rsidR="0027238B" w:rsidRPr="001606D7" w:rsidRDefault="00EF76C7" w:rsidP="001606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27238B" w:rsidRDefault="0027238B" w:rsidP="002723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Мутурнюк</w:t>
            </w:r>
            <w:proofErr w:type="spellEnd"/>
            <w:r w:rsidRPr="0027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</w:tc>
      </w:tr>
      <w:tr w:rsidR="0027238B" w:rsidRPr="00472330" w:rsidTr="00E41942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913F29" w:rsidRDefault="0027238B" w:rsidP="00D53E6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(sch316035)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Репяховская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"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238B" w:rsidRPr="001606D7" w:rsidRDefault="00EF76C7" w:rsidP="001606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27238B" w:rsidRDefault="0027238B" w:rsidP="002723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Гришакова Н.Н.</w:t>
            </w:r>
          </w:p>
        </w:tc>
      </w:tr>
      <w:tr w:rsidR="0027238B" w:rsidRPr="00472330" w:rsidTr="00A307CD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913F29" w:rsidRDefault="0027238B" w:rsidP="00D53E6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(sch316077)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Степнянская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"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238B" w:rsidRPr="001606D7" w:rsidRDefault="00EF76C7" w:rsidP="001606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27238B" w:rsidRDefault="0027238B" w:rsidP="002723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Контаева</w:t>
            </w:r>
            <w:proofErr w:type="spellEnd"/>
            <w:r w:rsidRPr="0027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С.</w:t>
            </w:r>
          </w:p>
        </w:tc>
      </w:tr>
      <w:tr w:rsidR="0027238B" w:rsidRPr="00472330" w:rsidTr="00EF76C7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913F29" w:rsidRDefault="0027238B" w:rsidP="00D53E6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(sch316117) МОУ "Колотиловская ООШ "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27238B" w:rsidRPr="001606D7" w:rsidRDefault="00EF76C7" w:rsidP="001606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27238B" w:rsidRDefault="0027238B" w:rsidP="002723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 Т.В.</w:t>
            </w:r>
          </w:p>
        </w:tc>
      </w:tr>
      <w:tr w:rsidR="0027238B" w:rsidRPr="00472330" w:rsidTr="00A307CD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913F29" w:rsidRDefault="0027238B" w:rsidP="00D53E6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(sch316144)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Теребренская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"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238B" w:rsidRPr="001606D7" w:rsidRDefault="00EF76C7" w:rsidP="001606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27238B" w:rsidRDefault="0027238B" w:rsidP="002723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Мурашко Н.Г.</w:t>
            </w:r>
          </w:p>
        </w:tc>
      </w:tr>
      <w:tr w:rsidR="0027238B" w:rsidRPr="00472330" w:rsidTr="00A307CD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472330" w:rsidRDefault="0027238B" w:rsidP="00D53E6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району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7238B" w:rsidRPr="001606D7" w:rsidRDefault="0027238B" w:rsidP="001606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Default="0027238B" w:rsidP="00A307C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3E6C" w:rsidRDefault="00D53E6C" w:rsidP="006D45E6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Высокий средний балл в </w:t>
      </w:r>
      <w:proofErr w:type="spellStart"/>
      <w:r w:rsidR="006D45E6">
        <w:rPr>
          <w:rFonts w:ascii="Times New Roman" w:hAnsi="Times New Roman" w:cs="Times New Roman"/>
          <w:bCs/>
          <w:color w:val="000000"/>
          <w:sz w:val="24"/>
          <w:szCs w:val="24"/>
        </w:rPr>
        <w:t>Колотиловской</w:t>
      </w:r>
      <w:proofErr w:type="spellEnd"/>
      <w:r w:rsidR="006D45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EF76C7">
        <w:rPr>
          <w:rFonts w:ascii="Times New Roman" w:hAnsi="Times New Roman" w:cs="Times New Roman"/>
          <w:bCs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EF76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EF76C7">
        <w:rPr>
          <w:rFonts w:ascii="Times New Roman" w:hAnsi="Times New Roman" w:cs="Times New Roman"/>
          <w:bCs/>
          <w:color w:val="000000"/>
          <w:sz w:val="24"/>
          <w:szCs w:val="24"/>
        </w:rPr>
        <w:t>Краснояружская</w:t>
      </w:r>
      <w:proofErr w:type="spellEnd"/>
      <w:r w:rsidR="00EF76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№2 (24,5)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Низкий сред</w:t>
      </w:r>
      <w:r w:rsidR="006D45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ний балл </w:t>
      </w:r>
      <w:proofErr w:type="gramStart"/>
      <w:r w:rsidR="006D45E6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6D45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F76C7">
        <w:rPr>
          <w:rFonts w:ascii="Times New Roman" w:hAnsi="Times New Roman" w:cs="Times New Roman"/>
          <w:bCs/>
          <w:color w:val="000000"/>
          <w:sz w:val="24"/>
          <w:szCs w:val="24"/>
        </w:rPr>
        <w:t>Сергиевская С</w:t>
      </w:r>
      <w:r w:rsidR="006D45E6">
        <w:rPr>
          <w:rFonts w:ascii="Times New Roman" w:hAnsi="Times New Roman" w:cs="Times New Roman"/>
          <w:bCs/>
          <w:color w:val="000000"/>
          <w:sz w:val="24"/>
          <w:szCs w:val="24"/>
        </w:rPr>
        <w:t>ОШ (</w:t>
      </w:r>
      <w:r w:rsidR="00EF76C7">
        <w:rPr>
          <w:rFonts w:ascii="Times New Roman" w:hAnsi="Times New Roman" w:cs="Times New Roman"/>
          <w:bCs/>
          <w:color w:val="000000"/>
          <w:sz w:val="24"/>
          <w:szCs w:val="24"/>
        </w:rPr>
        <w:t>15,8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027E90" w:rsidRDefault="00027E90" w:rsidP="006D45E6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22D02" w:rsidRDefault="00522D02" w:rsidP="006D45E6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выполнения заданий:</w:t>
      </w:r>
    </w:p>
    <w:p w:rsidR="00522D02" w:rsidRDefault="00522D02" w:rsidP="006D45E6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1582" w:type="dxa"/>
        <w:tblInd w:w="-140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100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522D02" w:rsidRPr="00522D02" w:rsidTr="00522D02">
        <w:trPr>
          <w:trHeight w:hRule="exact" w:val="493"/>
        </w:trPr>
        <w:tc>
          <w:tcPr>
            <w:tcW w:w="25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2(4)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10(3)</w:t>
            </w:r>
          </w:p>
        </w:tc>
      </w:tr>
      <w:tr w:rsidR="00522D02" w:rsidRPr="00522D02" w:rsidTr="00522D02">
        <w:trPr>
          <w:trHeight w:hRule="exact" w:val="274"/>
        </w:trPr>
        <w:tc>
          <w:tcPr>
            <w:tcW w:w="255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22D02" w:rsidRPr="00522D02" w:rsidTr="00522D02">
        <w:trPr>
          <w:trHeight w:hRule="exact" w:val="274"/>
        </w:trPr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</w:tr>
      <w:tr w:rsidR="00522D02" w:rsidRPr="00522D02" w:rsidTr="00522D02">
        <w:trPr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</w:tr>
      <w:tr w:rsidR="00522D02" w:rsidRPr="00522D02" w:rsidTr="00522D02"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2D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522D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</w:tr>
      <w:tr w:rsidR="00522D02" w:rsidRPr="00522D02" w:rsidTr="00522D02">
        <w:trPr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522D02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522D0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522D02" w:rsidRPr="00522D02" w:rsidTr="00522D02">
        <w:trPr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522D02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522D0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522D02" w:rsidRPr="00522D02" w:rsidTr="00522D02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522D02"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 w:rsidRPr="00522D0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522D02" w:rsidRPr="00522D02" w:rsidTr="00522D02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522D02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522D0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522D02" w:rsidRPr="00522D02" w:rsidTr="00522D02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color w:val="000000"/>
                <w:sz w:val="18"/>
                <w:szCs w:val="18"/>
              </w:rPr>
              <w:t>МОУ «Сергиевская СОШ»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</w:tr>
      <w:tr w:rsidR="00522D02" w:rsidRPr="00522D02" w:rsidTr="00522D02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522D02">
              <w:rPr>
                <w:rFonts w:ascii="Arial" w:hAnsi="Arial" w:cs="Arial"/>
                <w:color w:val="000000"/>
                <w:sz w:val="18"/>
                <w:szCs w:val="18"/>
              </w:rPr>
              <w:t>Репяховская</w:t>
            </w:r>
            <w:proofErr w:type="spellEnd"/>
            <w:r w:rsidRPr="00522D02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522D02" w:rsidRPr="00522D02" w:rsidTr="00522D02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522D02">
              <w:rPr>
                <w:rFonts w:ascii="Arial" w:hAnsi="Arial" w:cs="Arial"/>
                <w:color w:val="000000"/>
                <w:sz w:val="18"/>
                <w:szCs w:val="18"/>
              </w:rPr>
              <w:t>Степнянская</w:t>
            </w:r>
            <w:proofErr w:type="spellEnd"/>
            <w:r w:rsidRPr="00522D02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522D02" w:rsidRPr="00522D02" w:rsidTr="00522D02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color w:val="000000"/>
                <w:sz w:val="18"/>
                <w:szCs w:val="18"/>
              </w:rPr>
              <w:t>МОУ «Колотиловская ООШ»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522D02" w:rsidRPr="00522D02" w:rsidTr="00522D02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522D02">
              <w:rPr>
                <w:rFonts w:ascii="Arial" w:hAnsi="Arial" w:cs="Arial"/>
                <w:color w:val="000000"/>
                <w:sz w:val="18"/>
                <w:szCs w:val="18"/>
              </w:rPr>
              <w:t>Теребренская</w:t>
            </w:r>
            <w:proofErr w:type="spellEnd"/>
            <w:r w:rsidRPr="00522D02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</w:tbl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804" w:type="dxa"/>
        <w:tblInd w:w="-5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522D02" w:rsidRPr="00522D02" w:rsidTr="00522D02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2D0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2D02" w:rsidRPr="00522D02" w:rsidTr="00522D02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2D02" w:rsidRPr="00522D02" w:rsidTr="00522D02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2D02" w:rsidRPr="00522D02" w:rsidTr="00522D02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522D02" w:rsidRPr="00522D02" w:rsidTr="00522D02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02">
              <w:rPr>
                <w:rFonts w:ascii="Arial" w:hAnsi="Arial" w:cs="Arial"/>
                <w:color w:val="000000"/>
                <w:sz w:val="20"/>
                <w:szCs w:val="20"/>
              </w:rPr>
              <w:t>124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13073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769576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D02" w:rsidRPr="00522D02" w:rsidTr="00522D02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D02" w:rsidRPr="00522D02" w:rsidTr="00522D02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D02" w:rsidRPr="00522D02" w:rsidTr="00522D02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D02" w:rsidRPr="00522D02" w:rsidTr="00522D02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D02" w:rsidRPr="00522D02" w:rsidTr="00522D02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D02" w:rsidRPr="00522D02" w:rsidTr="00522D02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2(4)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D02" w:rsidRPr="00522D02" w:rsidTr="00522D02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Смысловое чтение;</w:t>
            </w: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D02" w:rsidRPr="00522D02" w:rsidTr="00522D02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D02" w:rsidRPr="00522D02" w:rsidTr="00522D02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D02" w:rsidRPr="00522D02" w:rsidTr="00522D02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D02" w:rsidRPr="00522D02" w:rsidTr="00522D02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D02" w:rsidRPr="00522D02" w:rsidTr="00522D02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D02" w:rsidRPr="00522D02" w:rsidTr="00522D02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2D02" w:rsidRPr="00522D02" w:rsidTr="00522D02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экосистемной</w:t>
            </w:r>
            <w:proofErr w:type="spellEnd"/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D02" w:rsidRPr="00522D02" w:rsidTr="00522D02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D02" w:rsidRPr="00522D02" w:rsidTr="00522D02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D02" w:rsidRPr="00522D02" w:rsidTr="00522D02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D02" w:rsidRPr="00522D02" w:rsidTr="00522D02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D02" w:rsidRPr="00522D02" w:rsidTr="00522D02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D02" w:rsidRPr="00522D02" w:rsidTr="00522D02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Start"/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D02" w:rsidRPr="00522D02" w:rsidTr="00522D02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Start"/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D02" w:rsidRPr="00522D02" w:rsidTr="00522D02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D02" w:rsidRPr="00522D02" w:rsidTr="00522D02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10(2)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D02" w:rsidRPr="00522D02" w:rsidTr="00522D02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2D02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2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D02" w:rsidRPr="00522D02" w:rsidRDefault="00522D02" w:rsidP="0052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317AA" w:rsidRDefault="00B317AA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14E6" w:rsidRDefault="00522D02" w:rsidP="001314E6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</w:t>
      </w:r>
      <w:r w:rsidR="00131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достижения планируемых результатов показывает, что обучающиеся не умеют </w:t>
      </w:r>
      <w:r w:rsidR="001314E6" w:rsidRPr="00131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создавать, применять и преобразовывать знаки и символы, модели и схемы для решения учебных и познавательных задач; </w:t>
      </w:r>
      <w:proofErr w:type="gramStart"/>
      <w:r w:rsidR="001314E6" w:rsidRPr="001314E6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</w:t>
      </w:r>
      <w:r w:rsidR="001314E6">
        <w:rPr>
          <w:rFonts w:ascii="Times New Roman" w:hAnsi="Times New Roman" w:cs="Times New Roman"/>
          <w:bCs/>
          <w:color w:val="000000"/>
          <w:sz w:val="24"/>
          <w:szCs w:val="24"/>
        </w:rPr>
        <w:t>е понятийным аппаратом биологии,  в</w:t>
      </w:r>
      <w:r w:rsidR="001314E6" w:rsidRPr="001314E6">
        <w:rPr>
          <w:rFonts w:ascii="Times New Roman" w:hAnsi="Times New Roman" w:cs="Times New Roman"/>
          <w:bCs/>
          <w:color w:val="000000"/>
          <w:sz w:val="24"/>
          <w:szCs w:val="24"/>
        </w:rPr>
        <w:t>ыделять существенные признаки биологических объектов (клеток и организмов растений, животных) и процессов, характерных для живых организмов</w:t>
      </w:r>
      <w:r w:rsidR="00131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1(2) – 87%, 5(2) – 59%), </w:t>
      </w:r>
      <w:r w:rsidR="001314E6" w:rsidRPr="001314E6">
        <w:rPr>
          <w:rFonts w:ascii="Times New Roman" w:hAnsi="Times New Roman" w:cs="Times New Roman"/>
          <w:bCs/>
          <w:color w:val="000000"/>
          <w:sz w:val="24"/>
          <w:szCs w:val="24"/>
        </w:rPr>
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r w:rsidR="00131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</w:t>
      </w:r>
      <w:proofErr w:type="gramEnd"/>
      <w:r w:rsidR="00131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 (3) – 81%, задание 8(2) – 58%, задание 8(1) – 52%).</w:t>
      </w:r>
    </w:p>
    <w:p w:rsidR="001314E6" w:rsidRPr="001314E6" w:rsidRDefault="001314E6" w:rsidP="001314E6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Выполнение заданий группами:</w:t>
      </w:r>
    </w:p>
    <w:p w:rsidR="00BC72F9" w:rsidRDefault="00BC72F9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1441" w:type="dxa"/>
        <w:tblInd w:w="-15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1959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B87F01" w:rsidRPr="00B87F01" w:rsidTr="00B87F01">
        <w:trPr>
          <w:trHeight w:hRule="exact" w:val="510"/>
        </w:trPr>
        <w:tc>
          <w:tcPr>
            <w:tcW w:w="241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2(4)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10(3)</w:t>
            </w:r>
          </w:p>
        </w:tc>
      </w:tr>
      <w:tr w:rsidR="00B87F01" w:rsidRPr="00B87F01" w:rsidTr="00B87F01">
        <w:trPr>
          <w:trHeight w:hRule="exact" w:val="283"/>
        </w:trPr>
        <w:tc>
          <w:tcPr>
            <w:tcW w:w="241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87F01" w:rsidRPr="00B87F01" w:rsidTr="00B87F01">
        <w:trPr>
          <w:trHeight w:hRule="exact" w:val="283"/>
        </w:trPr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</w:tr>
      <w:tr w:rsidR="00B87F01" w:rsidRPr="00B87F01" w:rsidTr="00B87F01">
        <w:trPr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</w:tr>
      <w:tr w:rsidR="00B87F01" w:rsidRPr="00B87F01" w:rsidTr="00B87F01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87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B87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</w:tr>
      <w:tr w:rsidR="00B87F01" w:rsidRPr="00B87F01" w:rsidTr="00B87F01">
        <w:trPr>
          <w:trHeight w:hRule="exact" w:val="539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F01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B87F01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B87F01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B87F01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B87F01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B87F01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B87F01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B87F01" w:rsidRPr="00B87F01" w:rsidTr="00B87F01">
        <w:trPr>
          <w:trHeight w:hRule="exact" w:val="561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F01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B87F01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B87F01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B87F01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B87F01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B87F01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B87F01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B87F01" w:rsidRPr="00B87F01" w:rsidTr="00B87F01">
        <w:trPr>
          <w:trHeight w:hRule="exact" w:val="569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F01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B87F01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B87F01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B87F01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B87F01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B87F01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B87F01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B87F01" w:rsidRPr="00B87F01" w:rsidTr="00B87F01">
        <w:trPr>
          <w:trHeight w:hRule="exact" w:val="56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F01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B87F01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B87F01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B87F01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B87F01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B87F01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B87F01"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F01" w:rsidRPr="00B87F01" w:rsidRDefault="00B87F01" w:rsidP="00B87F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F0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</w:tbl>
    <w:p w:rsidR="00E21E6C" w:rsidRDefault="00B87F01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7F01"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учающиеся, получившие отметку «5</w:t>
      </w:r>
      <w:r w:rsidRPr="00B87F01">
        <w:rPr>
          <w:rFonts w:ascii="Times New Roman" w:hAnsi="Times New Roman" w:cs="Times New Roman"/>
          <w:bCs/>
          <w:color w:val="000000"/>
          <w:sz w:val="24"/>
          <w:szCs w:val="24"/>
        </w:rPr>
        <w:t>», испытали затр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уднения при выполнении задания 8</w:t>
      </w:r>
      <w:r w:rsidRPr="00B87F01">
        <w:rPr>
          <w:rFonts w:ascii="Times New Roman" w:hAnsi="Times New Roman" w:cs="Times New Roman"/>
          <w:bCs/>
          <w:color w:val="000000"/>
          <w:sz w:val="24"/>
          <w:szCs w:val="24"/>
        </w:rPr>
        <w:t>(3).</w:t>
      </w:r>
    </w:p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 w:rsidR="00BC72F9">
        <w:rPr>
          <w:rFonts w:ascii="Times New Roman" w:hAnsi="Times New Roman" w:cs="Times New Roman"/>
          <w:bCs/>
          <w:color w:val="000000"/>
          <w:sz w:val="24"/>
          <w:szCs w:val="24"/>
        </w:rPr>
        <w:t>учающиеся, получившие отметку «4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», испытали затр</w:t>
      </w:r>
      <w:r w:rsidR="00BC72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уднения при выполнении заданий </w:t>
      </w:r>
      <w:r w:rsidR="0050031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B87F01">
        <w:rPr>
          <w:rFonts w:ascii="Times New Roman" w:hAnsi="Times New Roman" w:cs="Times New Roman"/>
          <w:bCs/>
          <w:color w:val="000000"/>
          <w:sz w:val="24"/>
          <w:szCs w:val="24"/>
        </w:rPr>
        <w:t>(2</w:t>
      </w:r>
      <w:r w:rsidR="00BC72F9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B87F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8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 w:rsidR="00BC72F9">
        <w:rPr>
          <w:rFonts w:ascii="Times New Roman" w:hAnsi="Times New Roman" w:cs="Times New Roman"/>
          <w:bCs/>
          <w:color w:val="000000"/>
          <w:sz w:val="24"/>
          <w:szCs w:val="24"/>
        </w:rPr>
        <w:t>учающиеся, получившие отметку «3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», не справились с заданиями </w:t>
      </w:r>
      <w:r w:rsidR="00B87F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1(2), </w:t>
      </w:r>
      <w:r w:rsidR="005003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1(3), </w:t>
      </w:r>
      <w:r w:rsidR="00B87F01">
        <w:rPr>
          <w:rFonts w:ascii="Times New Roman" w:hAnsi="Times New Roman" w:cs="Times New Roman"/>
          <w:bCs/>
          <w:color w:val="000000"/>
          <w:sz w:val="24"/>
          <w:szCs w:val="24"/>
        </w:rPr>
        <w:t>2(3), 3, 4, 5, 7(2</w:t>
      </w:r>
      <w:r w:rsidR="00BC72F9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B87F01">
        <w:rPr>
          <w:rFonts w:ascii="Times New Roman" w:hAnsi="Times New Roman" w:cs="Times New Roman"/>
          <w:bCs/>
          <w:color w:val="000000"/>
          <w:sz w:val="24"/>
          <w:szCs w:val="24"/>
        </w:rPr>
        <w:t>, 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87F01" w:rsidRDefault="00B87F01" w:rsidP="00B87F01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7F01" w:rsidRDefault="00B87F01" w:rsidP="00B87F01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отметок за ВПР показал, что 45,97% понизили четвертные оценки, а 44,35% подтвердили:</w:t>
      </w:r>
    </w:p>
    <w:p w:rsidR="00B87F01" w:rsidRDefault="00B87F01" w:rsidP="00B87F01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lastRenderedPageBreak/>
        <w:drawing>
          <wp:inline distT="0" distB="0" distL="0" distR="0">
            <wp:extent cx="5940425" cy="2126402"/>
            <wp:effectExtent l="0" t="0" r="3175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F01" w:rsidRPr="000D2B10" w:rsidRDefault="00B87F01" w:rsidP="00B87F01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2B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 выполнения ВПР в 2017 и в 2018 годах свидетельствует о </w:t>
      </w:r>
      <w:r w:rsidR="008A2813">
        <w:rPr>
          <w:rFonts w:ascii="Times New Roman" w:hAnsi="Times New Roman" w:cs="Times New Roman"/>
          <w:bCs/>
          <w:color w:val="000000"/>
          <w:sz w:val="24"/>
          <w:szCs w:val="24"/>
        </w:rPr>
        <w:t>повышении</w:t>
      </w:r>
      <w:r w:rsidRPr="000D2B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успеваемости на </w:t>
      </w:r>
      <w:r w:rsidR="008A28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7,9 </w:t>
      </w:r>
      <w:r w:rsidRPr="000D2B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и </w:t>
      </w:r>
      <w:r w:rsidR="008A28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снижении </w:t>
      </w:r>
      <w:r w:rsidRPr="000D2B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качества знаний  на </w:t>
      </w:r>
      <w:r w:rsidR="008A2813">
        <w:rPr>
          <w:rFonts w:ascii="Times New Roman" w:hAnsi="Times New Roman" w:cs="Times New Roman"/>
          <w:bCs/>
          <w:color w:val="000000"/>
          <w:sz w:val="24"/>
          <w:szCs w:val="24"/>
        </w:rPr>
        <w:t>6,9</w:t>
      </w:r>
      <w:r w:rsidRPr="000D2B10">
        <w:rPr>
          <w:rFonts w:ascii="Times New Roman" w:hAnsi="Times New Roman" w:cs="Times New Roman"/>
          <w:bCs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целом по району</w:t>
      </w:r>
      <w:r w:rsidRPr="000D2B1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Style w:val="a5"/>
        <w:tblW w:w="0" w:type="auto"/>
        <w:tblInd w:w="15" w:type="dxa"/>
        <w:tblLook w:val="04A0" w:firstRow="1" w:lastRow="0" w:firstColumn="1" w:lastColumn="0" w:noHBand="0" w:noVBand="1"/>
      </w:tblPr>
      <w:tblGrid>
        <w:gridCol w:w="4204"/>
        <w:gridCol w:w="869"/>
        <w:gridCol w:w="1039"/>
        <w:gridCol w:w="885"/>
        <w:gridCol w:w="1026"/>
      </w:tblGrid>
      <w:tr w:rsidR="00B87F01" w:rsidRPr="00913F29" w:rsidTr="00256058">
        <w:trPr>
          <w:trHeight w:val="525"/>
        </w:trPr>
        <w:tc>
          <w:tcPr>
            <w:tcW w:w="4204" w:type="dxa"/>
            <w:vMerge w:val="restart"/>
          </w:tcPr>
          <w:p w:rsidR="00B87F01" w:rsidRPr="00913F29" w:rsidRDefault="00B87F01" w:rsidP="0025605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908" w:type="dxa"/>
            <w:gridSpan w:val="2"/>
            <w:tcBorders>
              <w:bottom w:val="single" w:sz="8" w:space="0" w:color="auto"/>
            </w:tcBorders>
          </w:tcPr>
          <w:p w:rsidR="00B87F01" w:rsidRPr="00913F29" w:rsidRDefault="00B87F01" w:rsidP="0025605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11" w:type="dxa"/>
            <w:gridSpan w:val="2"/>
            <w:tcBorders>
              <w:bottom w:val="single" w:sz="8" w:space="0" w:color="auto"/>
            </w:tcBorders>
          </w:tcPr>
          <w:p w:rsidR="00B87F01" w:rsidRPr="00913F29" w:rsidRDefault="00B87F01" w:rsidP="0025605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B87F01" w:rsidRPr="00913F29" w:rsidTr="00256058">
        <w:trPr>
          <w:trHeight w:val="315"/>
        </w:trPr>
        <w:tc>
          <w:tcPr>
            <w:tcW w:w="4204" w:type="dxa"/>
            <w:vMerge/>
          </w:tcPr>
          <w:p w:rsidR="00B87F01" w:rsidRPr="00913F29" w:rsidRDefault="00B87F01" w:rsidP="0025605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8" w:space="0" w:color="auto"/>
              <w:right w:val="single" w:sz="8" w:space="0" w:color="auto"/>
            </w:tcBorders>
          </w:tcPr>
          <w:p w:rsidR="00B87F01" w:rsidRPr="00913F29" w:rsidRDefault="00B87F01" w:rsidP="0025605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</w:tcBorders>
          </w:tcPr>
          <w:p w:rsidR="00B87F01" w:rsidRPr="00913F29" w:rsidRDefault="00B87F01" w:rsidP="0025605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885" w:type="dxa"/>
            <w:tcBorders>
              <w:top w:val="single" w:sz="8" w:space="0" w:color="auto"/>
              <w:right w:val="single" w:sz="8" w:space="0" w:color="auto"/>
            </w:tcBorders>
          </w:tcPr>
          <w:p w:rsidR="00B87F01" w:rsidRPr="00913F29" w:rsidRDefault="00B87F01" w:rsidP="0025605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</w:tcBorders>
          </w:tcPr>
          <w:p w:rsidR="00B87F01" w:rsidRPr="00913F29" w:rsidRDefault="00B87F01" w:rsidP="0025605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8A2813" w:rsidTr="008A2813">
        <w:tc>
          <w:tcPr>
            <w:tcW w:w="4204" w:type="dxa"/>
            <w:vAlign w:val="center"/>
          </w:tcPr>
          <w:p w:rsidR="008A2813" w:rsidRDefault="008A2813" w:rsidP="0025605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(sch310258)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2813" w:rsidRDefault="008A2813" w:rsidP="0025605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63,1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2813" w:rsidRDefault="008A2813" w:rsidP="0025605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89,4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8A2813" w:rsidRDefault="008A28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55,2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2813" w:rsidRDefault="008A28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97,3</w:t>
            </w:r>
          </w:p>
        </w:tc>
      </w:tr>
      <w:tr w:rsidR="008A2813" w:rsidTr="008A2813">
        <w:tc>
          <w:tcPr>
            <w:tcW w:w="4204" w:type="dxa"/>
            <w:vAlign w:val="center"/>
          </w:tcPr>
          <w:p w:rsidR="008A2813" w:rsidRDefault="008A2813" w:rsidP="0025605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(sch310259)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2813" w:rsidRDefault="008A2813" w:rsidP="0025605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2813" w:rsidRDefault="008A2813" w:rsidP="0025605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8A2813" w:rsidRDefault="008A28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2813" w:rsidRDefault="008A28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8A2813" w:rsidTr="00B87F01">
        <w:tc>
          <w:tcPr>
            <w:tcW w:w="4204" w:type="dxa"/>
            <w:vAlign w:val="center"/>
          </w:tcPr>
          <w:p w:rsidR="008A2813" w:rsidRDefault="008A2813" w:rsidP="0025605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(sch310260)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2813" w:rsidRDefault="008A2813" w:rsidP="0025605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2813" w:rsidRDefault="008A2813" w:rsidP="0025605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2813" w:rsidRDefault="008A28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2813" w:rsidRDefault="008A28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8A2813" w:rsidTr="00256058">
        <w:tc>
          <w:tcPr>
            <w:tcW w:w="4204" w:type="dxa"/>
            <w:vAlign w:val="center"/>
          </w:tcPr>
          <w:p w:rsidR="008A2813" w:rsidRDefault="008A2813" w:rsidP="0025605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(sch313168)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2813" w:rsidRDefault="008A2813" w:rsidP="0025605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2813" w:rsidRDefault="008A2813" w:rsidP="0025605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66,7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2813" w:rsidRDefault="008A28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2813" w:rsidRDefault="008A28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8A2813" w:rsidTr="008A2813">
        <w:tc>
          <w:tcPr>
            <w:tcW w:w="4204" w:type="dxa"/>
            <w:vAlign w:val="center"/>
          </w:tcPr>
          <w:p w:rsidR="008A2813" w:rsidRDefault="008A2813" w:rsidP="0025605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(sch313169) МОУ «Сергиевская СОШ»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2813" w:rsidRDefault="008A2813" w:rsidP="0025605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21,4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2813" w:rsidRDefault="008A2813" w:rsidP="0025605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64,3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8A2813" w:rsidRDefault="008A28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15,4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2813" w:rsidRDefault="008A28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92,3</w:t>
            </w:r>
          </w:p>
        </w:tc>
      </w:tr>
      <w:tr w:rsidR="008A2813" w:rsidTr="00B87F01">
        <w:tc>
          <w:tcPr>
            <w:tcW w:w="4204" w:type="dxa"/>
            <w:vAlign w:val="center"/>
          </w:tcPr>
          <w:p w:rsidR="008A2813" w:rsidRDefault="008A2813" w:rsidP="0025605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(sch316035)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Репяховская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2813" w:rsidRDefault="008A2813" w:rsidP="0025605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2813" w:rsidRDefault="008A2813" w:rsidP="0025605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2813" w:rsidRDefault="008A28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2813" w:rsidRDefault="008A28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8A2813" w:rsidTr="008A2813">
        <w:tc>
          <w:tcPr>
            <w:tcW w:w="4204" w:type="dxa"/>
            <w:vAlign w:val="center"/>
          </w:tcPr>
          <w:p w:rsidR="008A2813" w:rsidRDefault="008A2813" w:rsidP="0025605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(sch316077)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Степнянская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2813" w:rsidRDefault="008A2813" w:rsidP="0025605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2813" w:rsidRDefault="008A2813" w:rsidP="0025605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8A2813" w:rsidRDefault="008A28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66,7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2813" w:rsidRDefault="008A28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8A2813" w:rsidTr="00256058">
        <w:tc>
          <w:tcPr>
            <w:tcW w:w="4204" w:type="dxa"/>
            <w:vAlign w:val="center"/>
          </w:tcPr>
          <w:p w:rsidR="008A2813" w:rsidRDefault="008A2813" w:rsidP="0025605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(sch316117) МОУ «Колотиловская ООШ»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2813" w:rsidRDefault="008A2813" w:rsidP="0025605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2813" w:rsidRDefault="008A2813" w:rsidP="0025605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2813" w:rsidRDefault="008A28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2813" w:rsidRDefault="008A28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8A2813" w:rsidTr="008A2813">
        <w:tc>
          <w:tcPr>
            <w:tcW w:w="4204" w:type="dxa"/>
            <w:vAlign w:val="center"/>
          </w:tcPr>
          <w:p w:rsidR="008A2813" w:rsidRDefault="008A2813" w:rsidP="0025605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(sch316144)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Теребренская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2813" w:rsidRDefault="008A2813" w:rsidP="0025605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2813" w:rsidRDefault="008A2813" w:rsidP="0025605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8A2813" w:rsidRDefault="008A28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8A2813" w:rsidRDefault="008A28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8A2813" w:rsidTr="008A2813">
        <w:tc>
          <w:tcPr>
            <w:tcW w:w="4204" w:type="dxa"/>
            <w:vAlign w:val="center"/>
          </w:tcPr>
          <w:p w:rsidR="008A2813" w:rsidRDefault="008A2813" w:rsidP="0025605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2813" w:rsidRDefault="008A2813" w:rsidP="0025605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70,6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2813" w:rsidRDefault="008A2813" w:rsidP="0025605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88,9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8A2813" w:rsidRDefault="008A28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63,7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2813" w:rsidRDefault="008A28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96,8</w:t>
            </w:r>
          </w:p>
        </w:tc>
      </w:tr>
    </w:tbl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561DE" w:rsidRDefault="005561DE" w:rsidP="005561DE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08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 результатов всех ВПР 2018 года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FF73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классах показал, что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208FF">
        <w:rPr>
          <w:rFonts w:ascii="Times New Roman" w:hAnsi="Times New Roman" w:cs="Times New Roman"/>
          <w:bCs/>
          <w:color w:val="000000"/>
          <w:sz w:val="24"/>
          <w:szCs w:val="24"/>
        </w:rPr>
        <w:t>15,91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обучающихся получили оценки «5» и «4», </w:t>
      </w:r>
      <w:r w:rsidR="008208FF">
        <w:rPr>
          <w:rFonts w:ascii="Times New Roman" w:hAnsi="Times New Roman" w:cs="Times New Roman"/>
          <w:bCs/>
          <w:color w:val="000000"/>
          <w:sz w:val="24"/>
          <w:szCs w:val="24"/>
        </w:rPr>
        <w:t>38,64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имеют по 1 - 3 оценки «2», </w:t>
      </w:r>
      <w:r w:rsidR="008208FF">
        <w:rPr>
          <w:rFonts w:ascii="Times New Roman" w:hAnsi="Times New Roman" w:cs="Times New Roman"/>
          <w:bCs/>
          <w:color w:val="000000"/>
          <w:sz w:val="24"/>
          <w:szCs w:val="24"/>
        </w:rPr>
        <w:t>1,52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% получили «2» по всем предметам:</w:t>
      </w:r>
    </w:p>
    <w:p w:rsidR="008208FF" w:rsidRDefault="008208FF" w:rsidP="005561DE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8302" w:type="dxa"/>
        <w:tblInd w:w="93" w:type="dxa"/>
        <w:tblLook w:val="04A0" w:firstRow="1" w:lastRow="0" w:firstColumn="1" w:lastColumn="0" w:noHBand="0" w:noVBand="1"/>
      </w:tblPr>
      <w:tblGrid>
        <w:gridCol w:w="4410"/>
        <w:gridCol w:w="960"/>
        <w:gridCol w:w="991"/>
        <w:gridCol w:w="986"/>
        <w:gridCol w:w="960"/>
      </w:tblGrid>
      <w:tr w:rsidR="008208FF" w:rsidRPr="008208FF" w:rsidTr="008208F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Наименование ОУ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Имеют оценку «5» по всем ВПР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Имеют оценки "5" и "4"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Имеют оценки «2»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Имеют оценку «2» по всем ВПР</w:t>
            </w:r>
          </w:p>
        </w:tc>
      </w:tr>
      <w:tr w:rsidR="008208FF" w:rsidRPr="008208FF" w:rsidTr="008208F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(sch310258) МОУ "</w:t>
            </w:r>
            <w:proofErr w:type="spellStart"/>
            <w:r w:rsidRPr="008208FF">
              <w:rPr>
                <w:rFonts w:ascii="Calibri" w:eastAsia="Times New Roman" w:hAnsi="Calibri" w:cs="Calibri"/>
                <w:color w:val="000000"/>
              </w:rPr>
              <w:t>Краснояружская</w:t>
            </w:r>
            <w:proofErr w:type="spellEnd"/>
            <w:r w:rsidRPr="008208FF">
              <w:rPr>
                <w:rFonts w:ascii="Calibri" w:eastAsia="Times New Roman" w:hAnsi="Calibri" w:cs="Calibri"/>
                <w:color w:val="000000"/>
              </w:rPr>
              <w:t xml:space="preserve"> СОШ №1" п. Красная Яруга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208FF">
              <w:rPr>
                <w:rFonts w:ascii="Calibri" w:eastAsia="Times New Roman" w:hAnsi="Calibri" w:cs="Calibri"/>
                <w:b/>
                <w:color w:val="000000"/>
              </w:rPr>
              <w:t>9,76%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208FF">
              <w:rPr>
                <w:rFonts w:ascii="Calibri" w:eastAsia="Times New Roman" w:hAnsi="Calibri" w:cs="Calibri"/>
                <w:b/>
                <w:color w:val="000000"/>
              </w:rPr>
              <w:t>39,02%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3B4521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B4521">
              <w:rPr>
                <w:rFonts w:ascii="Calibri" w:eastAsia="Times New Roman" w:hAnsi="Calibri" w:cs="Calibri"/>
                <w:b/>
                <w:color w:val="000000"/>
              </w:rPr>
              <w:t>4,88%</w:t>
            </w:r>
          </w:p>
        </w:tc>
      </w:tr>
      <w:tr w:rsidR="008208FF" w:rsidRPr="008208FF" w:rsidTr="008208F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(sch310259) МОУ "</w:t>
            </w:r>
            <w:proofErr w:type="spellStart"/>
            <w:r w:rsidRPr="008208FF">
              <w:rPr>
                <w:rFonts w:ascii="Calibri" w:eastAsia="Times New Roman" w:hAnsi="Calibri" w:cs="Calibri"/>
                <w:color w:val="000000"/>
              </w:rPr>
              <w:t>Краснояружская</w:t>
            </w:r>
            <w:proofErr w:type="spellEnd"/>
            <w:r w:rsidRPr="008208FF">
              <w:rPr>
                <w:rFonts w:ascii="Calibri" w:eastAsia="Times New Roman" w:hAnsi="Calibri" w:cs="Calibri"/>
                <w:color w:val="000000"/>
              </w:rPr>
              <w:t xml:space="preserve"> СОШ №2" п. Красная Яруга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208FF">
              <w:rPr>
                <w:rFonts w:ascii="Calibri" w:eastAsia="Times New Roman" w:hAnsi="Calibri" w:cs="Calibri"/>
                <w:b/>
                <w:color w:val="000000"/>
              </w:rPr>
              <w:t>19,23%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208FF">
              <w:rPr>
                <w:rFonts w:ascii="Calibri" w:eastAsia="Times New Roman" w:hAnsi="Calibri" w:cs="Calibri"/>
                <w:b/>
                <w:color w:val="000000"/>
              </w:rPr>
              <w:t>40,38%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8208FF" w:rsidRPr="008208FF" w:rsidTr="008208F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(sch310260) МОУ "</w:t>
            </w:r>
            <w:proofErr w:type="spellStart"/>
            <w:r w:rsidRPr="008208FF">
              <w:rPr>
                <w:rFonts w:ascii="Calibri" w:eastAsia="Times New Roman" w:hAnsi="Calibri" w:cs="Calibri"/>
                <w:color w:val="000000"/>
              </w:rPr>
              <w:t>Вязовская</w:t>
            </w:r>
            <w:proofErr w:type="spellEnd"/>
            <w:r w:rsidRPr="008208FF">
              <w:rPr>
                <w:rFonts w:ascii="Calibri" w:eastAsia="Times New Roman" w:hAnsi="Calibri" w:cs="Calibri"/>
                <w:color w:val="000000"/>
              </w:rPr>
              <w:t xml:space="preserve"> СОШ" Краснояружского района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b/>
                <w:color w:val="000000"/>
              </w:rPr>
              <w:t>100</w:t>
            </w:r>
            <w:r w:rsidRPr="008208FF">
              <w:rPr>
                <w:rFonts w:ascii="Calibri" w:eastAsia="Times New Roman" w:hAnsi="Calibri" w:cs="Calibri"/>
                <w:color w:val="000000"/>
              </w:rPr>
              <w:t>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8208FF" w:rsidRPr="008208FF" w:rsidTr="008208F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(sch313168) МОУ "</w:t>
            </w:r>
            <w:proofErr w:type="spellStart"/>
            <w:r w:rsidRPr="008208FF">
              <w:rPr>
                <w:rFonts w:ascii="Calibri" w:eastAsia="Times New Roman" w:hAnsi="Calibri" w:cs="Calibri"/>
                <w:color w:val="000000"/>
              </w:rPr>
              <w:t>Графовская</w:t>
            </w:r>
            <w:proofErr w:type="spellEnd"/>
            <w:r w:rsidRPr="008208FF">
              <w:rPr>
                <w:rFonts w:ascii="Calibri" w:eastAsia="Times New Roman" w:hAnsi="Calibri" w:cs="Calibri"/>
                <w:color w:val="000000"/>
              </w:rPr>
              <w:t xml:space="preserve"> СОШ" Краснояружского района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208FF">
              <w:rPr>
                <w:rFonts w:ascii="Calibri" w:eastAsia="Times New Roman" w:hAnsi="Calibri" w:cs="Calibri"/>
                <w:b/>
                <w:color w:val="000000"/>
              </w:rPr>
              <w:t>40,00%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8208FF" w:rsidRPr="008208FF" w:rsidTr="008208F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 xml:space="preserve">(sch313169) МОУ "Сергиевская СОШ" Краснояружского района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208FF">
              <w:rPr>
                <w:rFonts w:ascii="Calibri" w:eastAsia="Times New Roman" w:hAnsi="Calibri" w:cs="Calibri"/>
                <w:b/>
                <w:color w:val="000000"/>
              </w:rPr>
              <w:t>42,86%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8208FF" w:rsidRPr="008208FF" w:rsidTr="008208F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(sch316035) МОУ "</w:t>
            </w:r>
            <w:proofErr w:type="spellStart"/>
            <w:r w:rsidRPr="008208FF">
              <w:rPr>
                <w:rFonts w:ascii="Calibri" w:eastAsia="Times New Roman" w:hAnsi="Calibri" w:cs="Calibri"/>
                <w:color w:val="000000"/>
              </w:rPr>
              <w:t>Репяховская</w:t>
            </w:r>
            <w:proofErr w:type="spellEnd"/>
            <w:r w:rsidRPr="008208FF">
              <w:rPr>
                <w:rFonts w:ascii="Calibri" w:eastAsia="Times New Roman" w:hAnsi="Calibri" w:cs="Calibri"/>
                <w:color w:val="000000"/>
              </w:rPr>
              <w:t xml:space="preserve"> ООШ "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208FF">
              <w:rPr>
                <w:rFonts w:ascii="Calibri" w:eastAsia="Times New Roman" w:hAnsi="Calibri" w:cs="Calibri"/>
                <w:b/>
                <w:color w:val="000000"/>
              </w:rPr>
              <w:t>75,00%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8208FF" w:rsidRPr="008208FF" w:rsidTr="008208F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(sch316077) МОУ "</w:t>
            </w:r>
            <w:proofErr w:type="spellStart"/>
            <w:r w:rsidRPr="008208FF">
              <w:rPr>
                <w:rFonts w:ascii="Calibri" w:eastAsia="Times New Roman" w:hAnsi="Calibri" w:cs="Calibri"/>
                <w:color w:val="000000"/>
              </w:rPr>
              <w:t>Степнянская</w:t>
            </w:r>
            <w:proofErr w:type="spellEnd"/>
            <w:r w:rsidRPr="008208FF">
              <w:rPr>
                <w:rFonts w:ascii="Calibri" w:eastAsia="Times New Roman" w:hAnsi="Calibri" w:cs="Calibri"/>
                <w:color w:val="000000"/>
              </w:rPr>
              <w:t xml:space="preserve"> СОШ "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208FF">
              <w:rPr>
                <w:rFonts w:ascii="Calibri" w:eastAsia="Times New Roman" w:hAnsi="Calibri" w:cs="Calibri"/>
                <w:b/>
                <w:color w:val="000000"/>
              </w:rPr>
              <w:t>16,67%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8208FF" w:rsidRPr="008208FF" w:rsidTr="008208F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(sch316144) МОУ "</w:t>
            </w:r>
            <w:proofErr w:type="spellStart"/>
            <w:r w:rsidRPr="008208FF">
              <w:rPr>
                <w:rFonts w:ascii="Calibri" w:eastAsia="Times New Roman" w:hAnsi="Calibri" w:cs="Calibri"/>
                <w:color w:val="000000"/>
              </w:rPr>
              <w:t>Теребренская</w:t>
            </w:r>
            <w:proofErr w:type="spellEnd"/>
            <w:r w:rsidRPr="008208FF">
              <w:rPr>
                <w:rFonts w:ascii="Calibri" w:eastAsia="Times New Roman" w:hAnsi="Calibri" w:cs="Calibri"/>
                <w:color w:val="000000"/>
              </w:rPr>
              <w:t xml:space="preserve"> ООШ "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208FF">
              <w:rPr>
                <w:rFonts w:ascii="Calibri" w:eastAsia="Times New Roman" w:hAnsi="Calibri" w:cs="Calibri"/>
                <w:b/>
                <w:color w:val="000000"/>
              </w:rPr>
              <w:t>20,00%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208FF">
              <w:rPr>
                <w:rFonts w:ascii="Calibri" w:eastAsia="Times New Roman" w:hAnsi="Calibri" w:cs="Calibri"/>
                <w:b/>
                <w:color w:val="000000"/>
              </w:rPr>
              <w:t>60,00%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8208FF" w:rsidRPr="008208FF" w:rsidTr="008208F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8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(sch316117) МОУ «Колотиловская ООШ»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208FF">
              <w:rPr>
                <w:rFonts w:ascii="Calibri" w:eastAsia="Times New Roman" w:hAnsi="Calibri" w:cs="Calibri"/>
                <w:b/>
                <w:color w:val="000000"/>
              </w:rPr>
              <w:t>100,00%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8F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8208FF" w:rsidRPr="008208FF" w:rsidTr="008208F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208FF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Итого по району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208FF">
              <w:rPr>
                <w:rFonts w:ascii="Calibri" w:eastAsia="Times New Roman" w:hAnsi="Calibri" w:cs="Calibri"/>
                <w:b/>
                <w:color w:val="000000"/>
              </w:rPr>
              <w:t>0,00%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208FF">
              <w:rPr>
                <w:rFonts w:ascii="Calibri" w:eastAsia="Times New Roman" w:hAnsi="Calibri" w:cs="Calibri"/>
                <w:b/>
                <w:color w:val="000000"/>
              </w:rPr>
              <w:t>15,91%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208FF">
              <w:rPr>
                <w:rFonts w:ascii="Calibri" w:eastAsia="Times New Roman" w:hAnsi="Calibri" w:cs="Calibri"/>
                <w:b/>
                <w:color w:val="000000"/>
              </w:rPr>
              <w:t>38,64%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FF" w:rsidRPr="008208FF" w:rsidRDefault="008208FF" w:rsidP="00820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208FF">
              <w:rPr>
                <w:rFonts w:ascii="Calibri" w:eastAsia="Times New Roman" w:hAnsi="Calibri" w:cs="Calibri"/>
                <w:b/>
                <w:color w:val="000000"/>
              </w:rPr>
              <w:t>1,52%</w:t>
            </w:r>
          </w:p>
        </w:tc>
      </w:tr>
    </w:tbl>
    <w:p w:rsidR="005561DE" w:rsidRDefault="005561DE" w:rsidP="008208FF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561DE" w:rsidRDefault="005561DE" w:rsidP="005561DE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126D">
        <w:rPr>
          <w:rFonts w:ascii="Times New Roman" w:hAnsi="Times New Roman" w:cs="Times New Roman"/>
          <w:bCs/>
          <w:color w:val="000000"/>
          <w:sz w:val="24"/>
          <w:szCs w:val="24"/>
        </w:rPr>
        <w:t>В целом лучшие результаты показали учащиеся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 без оценок «2»)</w:t>
      </w:r>
      <w:r w:rsidRPr="001F12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Колотиловская ООШ (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КЗ</w:t>
      </w:r>
      <w:proofErr w:type="gramEnd"/>
      <w:r w:rsidR="008208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100%), </w:t>
      </w:r>
      <w:proofErr w:type="spellStart"/>
      <w:r w:rsidR="008208FF">
        <w:rPr>
          <w:rFonts w:ascii="Times New Roman" w:hAnsi="Times New Roman" w:cs="Times New Roman"/>
          <w:bCs/>
          <w:color w:val="000000"/>
          <w:sz w:val="24"/>
          <w:szCs w:val="24"/>
        </w:rPr>
        <w:t>Графовской</w:t>
      </w:r>
      <w:proofErr w:type="spellEnd"/>
      <w:r w:rsidR="008208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(КЗ – 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0%), </w:t>
      </w:r>
      <w:r w:rsidR="008208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Степнянска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 (КЗ – </w:t>
      </w:r>
      <w:r w:rsidR="008208FF">
        <w:rPr>
          <w:rFonts w:ascii="Times New Roman" w:hAnsi="Times New Roman" w:cs="Times New Roman"/>
          <w:bCs/>
          <w:color w:val="000000"/>
          <w:sz w:val="24"/>
          <w:szCs w:val="24"/>
        </w:rPr>
        <w:t>16,67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%). Большое количество учащихся, имеющих «2», в </w:t>
      </w:r>
      <w:proofErr w:type="spellStart"/>
      <w:r w:rsidR="008208FF">
        <w:rPr>
          <w:rFonts w:ascii="Times New Roman" w:hAnsi="Times New Roman" w:cs="Times New Roman"/>
          <w:bCs/>
          <w:color w:val="000000"/>
          <w:sz w:val="24"/>
          <w:szCs w:val="24"/>
        </w:rPr>
        <w:t>Вязовской</w:t>
      </w:r>
      <w:proofErr w:type="spellEnd"/>
      <w:r w:rsidR="008208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(110%), </w:t>
      </w:r>
      <w:proofErr w:type="spellStart"/>
      <w:r w:rsidR="008208FF">
        <w:rPr>
          <w:rFonts w:ascii="Times New Roman" w:hAnsi="Times New Roman" w:cs="Times New Roman"/>
          <w:bCs/>
          <w:color w:val="000000"/>
          <w:sz w:val="24"/>
          <w:szCs w:val="24"/>
        </w:rPr>
        <w:t>Репяховской</w:t>
      </w:r>
      <w:proofErr w:type="spellEnd"/>
      <w:r w:rsidR="008208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8208FF">
        <w:rPr>
          <w:rFonts w:ascii="Times New Roman" w:hAnsi="Times New Roman" w:cs="Times New Roman"/>
          <w:bCs/>
          <w:color w:val="000000"/>
          <w:sz w:val="24"/>
          <w:szCs w:val="24"/>
        </w:rPr>
        <w:t>75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%), </w:t>
      </w:r>
      <w:proofErr w:type="spellStart"/>
      <w:r w:rsidR="008208FF">
        <w:rPr>
          <w:rFonts w:ascii="Times New Roman" w:hAnsi="Times New Roman" w:cs="Times New Roman"/>
          <w:bCs/>
          <w:color w:val="000000"/>
          <w:sz w:val="24"/>
          <w:szCs w:val="24"/>
        </w:rPr>
        <w:t>Теребренской</w:t>
      </w:r>
      <w:proofErr w:type="spellEnd"/>
      <w:r w:rsidR="008208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8208FF">
        <w:rPr>
          <w:rFonts w:ascii="Times New Roman" w:hAnsi="Times New Roman" w:cs="Times New Roman"/>
          <w:bCs/>
          <w:color w:val="000000"/>
          <w:sz w:val="24"/>
          <w:szCs w:val="24"/>
        </w:rPr>
        <w:t>60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%).</w:t>
      </w:r>
    </w:p>
    <w:p w:rsidR="006D53E6" w:rsidRDefault="006D53E6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76D2" w:rsidRPr="002D76D2" w:rsidRDefault="002D76D2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6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2D76D2" w:rsidRPr="002D76D2" w:rsidRDefault="002D76D2" w:rsidP="002D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-использовать инновационные технологии обучения, которые способствуют формированию у </w:t>
      </w:r>
      <w:r w:rsidR="000C2D0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ключевых компетенций, способствующих успешности учеников в современном обществе;</w:t>
      </w:r>
    </w:p>
    <w:p w:rsidR="002D76D2" w:rsidRPr="002D76D2" w:rsidRDefault="002D76D2" w:rsidP="002D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использовать личностно-ориентированный подход в обучении, который реализуется через внедрение технологии </w:t>
      </w:r>
      <w:proofErr w:type="spellStart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метода, информационно-коммуникативных, игровых технологий;</w:t>
      </w:r>
    </w:p>
    <w:p w:rsidR="002D76D2" w:rsidRPr="002D76D2" w:rsidRDefault="002D76D2" w:rsidP="002D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</w:rPr>
        <w:t>- вести планомерную работу по формированию у учащихся регулятивных, познавательных умений, в том числе умений планировать выполнение задания, контролировать полноту выполнения задания, контролировать соответствие выполненного задания предложенным формулировкам, оформлять работу в соответствии с предложенными требованиями;</w:t>
      </w:r>
    </w:p>
    <w:p w:rsidR="002D76D2" w:rsidRPr="002D76D2" w:rsidRDefault="002D76D2" w:rsidP="002D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</w:rPr>
        <w:t>- вести карты индивидуального контроля, отражающие положительную или отрицательную динамику в обучении каждого учащегося в соответствии с планируемыми результатами;</w:t>
      </w:r>
    </w:p>
    <w:p w:rsidR="002D76D2" w:rsidRPr="002D76D2" w:rsidRDefault="002D76D2" w:rsidP="002D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провести персональный анализ результатов выполнения ВПР на основе таблиц предметных результатов;</w:t>
      </w:r>
    </w:p>
    <w:p w:rsidR="002D76D2" w:rsidRPr="002D76D2" w:rsidRDefault="002D76D2" w:rsidP="002D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разработать индивидуальные маршруты для учащихся с низкими результатами выполнения ВПР.</w:t>
      </w:r>
    </w:p>
    <w:p w:rsidR="002D76D2" w:rsidRPr="002D76D2" w:rsidRDefault="002D76D2" w:rsidP="002D76D2">
      <w:pPr>
        <w:pStyle w:val="Default"/>
        <w:ind w:firstLine="709"/>
        <w:jc w:val="both"/>
      </w:pPr>
      <w:r w:rsidRPr="002D76D2">
        <w:t>- провести качественный анализ и обсудить с членами МО результаты ВПР</w:t>
      </w:r>
      <w:r w:rsidR="00DD1F3F">
        <w:t xml:space="preserve"> по русскому языку, математике, истории, биологии  в </w:t>
      </w:r>
      <w:r w:rsidR="00CE6306">
        <w:t>6</w:t>
      </w:r>
      <w:bookmarkStart w:id="0" w:name="_GoBack"/>
      <w:bookmarkEnd w:id="0"/>
      <w:r w:rsidRPr="002D76D2">
        <w:t>-х классах;</w:t>
      </w:r>
    </w:p>
    <w:p w:rsidR="002D76D2" w:rsidRPr="002D76D2" w:rsidRDefault="002D76D2" w:rsidP="002D76D2">
      <w:pPr>
        <w:pStyle w:val="Default"/>
        <w:ind w:firstLine="709"/>
        <w:jc w:val="both"/>
        <w:rPr>
          <w:bCs/>
        </w:rPr>
      </w:pPr>
      <w:r w:rsidRPr="002D76D2">
        <w:rPr>
          <w:bCs/>
        </w:rPr>
        <w:t xml:space="preserve">- использовать результаты ВПР для корректировки планов методической работы, плана </w:t>
      </w:r>
      <w:proofErr w:type="spellStart"/>
      <w:r w:rsidRPr="002D76D2">
        <w:rPr>
          <w:bCs/>
        </w:rPr>
        <w:t>внутришкольного</w:t>
      </w:r>
      <w:proofErr w:type="spellEnd"/>
      <w:r w:rsidRPr="002D76D2">
        <w:rPr>
          <w:bCs/>
        </w:rPr>
        <w:t xml:space="preserve"> контроля;</w:t>
      </w:r>
    </w:p>
    <w:p w:rsidR="002D76D2" w:rsidRPr="002D76D2" w:rsidRDefault="002D76D2" w:rsidP="002D76D2">
      <w:pPr>
        <w:pStyle w:val="Default"/>
        <w:ind w:firstLine="709"/>
        <w:jc w:val="both"/>
      </w:pPr>
      <w:r w:rsidRPr="002D76D2">
        <w:rPr>
          <w:bCs/>
        </w:rPr>
        <w:t>- создавать условия для совершенствования содержания и форм внутриучрежденческого повышения квалификации, обмена опытом учителей</w:t>
      </w:r>
      <w:r w:rsidR="00DD1F3F">
        <w:rPr>
          <w:bCs/>
        </w:rPr>
        <w:t>-предметников</w:t>
      </w:r>
      <w:r w:rsidRPr="002D76D2">
        <w:rPr>
          <w:bCs/>
        </w:rPr>
        <w:t xml:space="preserve"> по актуальным вопросам достижения учащимися планируемых результатов, диагностики и оценки планируемых результатов.</w:t>
      </w:r>
    </w:p>
    <w:p w:rsidR="00461ACB" w:rsidRDefault="00461ACB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6A69" w:rsidRDefault="005D6A69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6A69" w:rsidRDefault="005D6A69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6A69" w:rsidRPr="002D76D2" w:rsidRDefault="005D6A69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подготовила Щербак О.В.</w:t>
      </w:r>
    </w:p>
    <w:sectPr w:rsidR="005D6A69" w:rsidRPr="002D76D2" w:rsidSect="0094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74"/>
    <w:rsid w:val="00023EA3"/>
    <w:rsid w:val="00027E90"/>
    <w:rsid w:val="00030B63"/>
    <w:rsid w:val="00034D04"/>
    <w:rsid w:val="00042C18"/>
    <w:rsid w:val="00043945"/>
    <w:rsid w:val="0004585C"/>
    <w:rsid w:val="00046133"/>
    <w:rsid w:val="00047E34"/>
    <w:rsid w:val="00052BBB"/>
    <w:rsid w:val="000703B1"/>
    <w:rsid w:val="00075CF6"/>
    <w:rsid w:val="000A6953"/>
    <w:rsid w:val="000B3F4E"/>
    <w:rsid w:val="000B5737"/>
    <w:rsid w:val="000C2D02"/>
    <w:rsid w:val="000C4DC5"/>
    <w:rsid w:val="000D2B10"/>
    <w:rsid w:val="000D66DE"/>
    <w:rsid w:val="000E2FC2"/>
    <w:rsid w:val="000F19D9"/>
    <w:rsid w:val="001014A3"/>
    <w:rsid w:val="001034A1"/>
    <w:rsid w:val="0010549E"/>
    <w:rsid w:val="00123EC7"/>
    <w:rsid w:val="00125DA0"/>
    <w:rsid w:val="00125EAC"/>
    <w:rsid w:val="001314E6"/>
    <w:rsid w:val="001400B2"/>
    <w:rsid w:val="00144230"/>
    <w:rsid w:val="00152455"/>
    <w:rsid w:val="00152D9B"/>
    <w:rsid w:val="001606D7"/>
    <w:rsid w:val="00177908"/>
    <w:rsid w:val="00191787"/>
    <w:rsid w:val="00194C53"/>
    <w:rsid w:val="001B720B"/>
    <w:rsid w:val="001B7957"/>
    <w:rsid w:val="001C0E5D"/>
    <w:rsid w:val="001F05BD"/>
    <w:rsid w:val="00206F74"/>
    <w:rsid w:val="002156F7"/>
    <w:rsid w:val="00216546"/>
    <w:rsid w:val="00227EA0"/>
    <w:rsid w:val="00256058"/>
    <w:rsid w:val="00264ED7"/>
    <w:rsid w:val="0026788C"/>
    <w:rsid w:val="0027238B"/>
    <w:rsid w:val="0027605D"/>
    <w:rsid w:val="00276836"/>
    <w:rsid w:val="00287757"/>
    <w:rsid w:val="002A25AA"/>
    <w:rsid w:val="002B3F05"/>
    <w:rsid w:val="002D76D2"/>
    <w:rsid w:val="002F7FCF"/>
    <w:rsid w:val="00302997"/>
    <w:rsid w:val="00305478"/>
    <w:rsid w:val="00306601"/>
    <w:rsid w:val="0032446C"/>
    <w:rsid w:val="00333ABD"/>
    <w:rsid w:val="00335BCF"/>
    <w:rsid w:val="00340061"/>
    <w:rsid w:val="003414B8"/>
    <w:rsid w:val="00345A17"/>
    <w:rsid w:val="00347ABF"/>
    <w:rsid w:val="00374B58"/>
    <w:rsid w:val="00374C81"/>
    <w:rsid w:val="00392AD0"/>
    <w:rsid w:val="003B0EBF"/>
    <w:rsid w:val="003B4521"/>
    <w:rsid w:val="003D05FF"/>
    <w:rsid w:val="003D676E"/>
    <w:rsid w:val="00400854"/>
    <w:rsid w:val="00400DE2"/>
    <w:rsid w:val="00431B9F"/>
    <w:rsid w:val="00461ACB"/>
    <w:rsid w:val="00471DF6"/>
    <w:rsid w:val="00472330"/>
    <w:rsid w:val="00484BA9"/>
    <w:rsid w:val="004915DC"/>
    <w:rsid w:val="00491AD7"/>
    <w:rsid w:val="004D63F7"/>
    <w:rsid w:val="004E48C4"/>
    <w:rsid w:val="004E680D"/>
    <w:rsid w:val="00500314"/>
    <w:rsid w:val="00505728"/>
    <w:rsid w:val="0052134A"/>
    <w:rsid w:val="00522D02"/>
    <w:rsid w:val="005309A7"/>
    <w:rsid w:val="00535647"/>
    <w:rsid w:val="005424DD"/>
    <w:rsid w:val="0054765F"/>
    <w:rsid w:val="005533F8"/>
    <w:rsid w:val="005561DE"/>
    <w:rsid w:val="005561F2"/>
    <w:rsid w:val="005604EB"/>
    <w:rsid w:val="00565002"/>
    <w:rsid w:val="00574CE0"/>
    <w:rsid w:val="005828E9"/>
    <w:rsid w:val="005A3FF9"/>
    <w:rsid w:val="005B50C6"/>
    <w:rsid w:val="005D3086"/>
    <w:rsid w:val="005D6A69"/>
    <w:rsid w:val="005F4347"/>
    <w:rsid w:val="006030B1"/>
    <w:rsid w:val="006227CE"/>
    <w:rsid w:val="0065154E"/>
    <w:rsid w:val="006525AD"/>
    <w:rsid w:val="00656FA7"/>
    <w:rsid w:val="0066682F"/>
    <w:rsid w:val="00681E5D"/>
    <w:rsid w:val="00683E28"/>
    <w:rsid w:val="006A3FFB"/>
    <w:rsid w:val="006D45E6"/>
    <w:rsid w:val="006D4BC6"/>
    <w:rsid w:val="006D53E6"/>
    <w:rsid w:val="00704383"/>
    <w:rsid w:val="007132EA"/>
    <w:rsid w:val="00722E0A"/>
    <w:rsid w:val="00731A11"/>
    <w:rsid w:val="0074400B"/>
    <w:rsid w:val="00750BAB"/>
    <w:rsid w:val="00761550"/>
    <w:rsid w:val="007707F9"/>
    <w:rsid w:val="00771911"/>
    <w:rsid w:val="00773ADE"/>
    <w:rsid w:val="00781C19"/>
    <w:rsid w:val="007A2B81"/>
    <w:rsid w:val="007A59C3"/>
    <w:rsid w:val="007A72BF"/>
    <w:rsid w:val="007C4829"/>
    <w:rsid w:val="007D7CEB"/>
    <w:rsid w:val="007E5856"/>
    <w:rsid w:val="007F484F"/>
    <w:rsid w:val="00800CD5"/>
    <w:rsid w:val="008011F3"/>
    <w:rsid w:val="0080679D"/>
    <w:rsid w:val="008204CA"/>
    <w:rsid w:val="008208FF"/>
    <w:rsid w:val="00821F88"/>
    <w:rsid w:val="00832938"/>
    <w:rsid w:val="00846765"/>
    <w:rsid w:val="008962E9"/>
    <w:rsid w:val="00897C2F"/>
    <w:rsid w:val="008A14F5"/>
    <w:rsid w:val="008A2813"/>
    <w:rsid w:val="008B6D50"/>
    <w:rsid w:val="008C07D4"/>
    <w:rsid w:val="008C69B2"/>
    <w:rsid w:val="008D1130"/>
    <w:rsid w:val="008D6486"/>
    <w:rsid w:val="008E5394"/>
    <w:rsid w:val="008E7ACF"/>
    <w:rsid w:val="008F4467"/>
    <w:rsid w:val="009129F8"/>
    <w:rsid w:val="0091335C"/>
    <w:rsid w:val="00913F29"/>
    <w:rsid w:val="00934086"/>
    <w:rsid w:val="00937732"/>
    <w:rsid w:val="00945290"/>
    <w:rsid w:val="00953364"/>
    <w:rsid w:val="009548D1"/>
    <w:rsid w:val="00964BDF"/>
    <w:rsid w:val="009766D3"/>
    <w:rsid w:val="00982667"/>
    <w:rsid w:val="00983F0D"/>
    <w:rsid w:val="00990792"/>
    <w:rsid w:val="00990E80"/>
    <w:rsid w:val="009C5076"/>
    <w:rsid w:val="009E4EDA"/>
    <w:rsid w:val="009F21A7"/>
    <w:rsid w:val="00A037CE"/>
    <w:rsid w:val="00A076D3"/>
    <w:rsid w:val="00A1007E"/>
    <w:rsid w:val="00A307CD"/>
    <w:rsid w:val="00A46F4F"/>
    <w:rsid w:val="00A5022B"/>
    <w:rsid w:val="00A56AD6"/>
    <w:rsid w:val="00A654FF"/>
    <w:rsid w:val="00A876FF"/>
    <w:rsid w:val="00A95266"/>
    <w:rsid w:val="00AA5427"/>
    <w:rsid w:val="00AA69E9"/>
    <w:rsid w:val="00AB305A"/>
    <w:rsid w:val="00AC55F1"/>
    <w:rsid w:val="00AD3B91"/>
    <w:rsid w:val="00B130A4"/>
    <w:rsid w:val="00B302ED"/>
    <w:rsid w:val="00B317AA"/>
    <w:rsid w:val="00B3759D"/>
    <w:rsid w:val="00B4028E"/>
    <w:rsid w:val="00B45427"/>
    <w:rsid w:val="00B4792D"/>
    <w:rsid w:val="00B6491C"/>
    <w:rsid w:val="00B67008"/>
    <w:rsid w:val="00B87F01"/>
    <w:rsid w:val="00BC2E20"/>
    <w:rsid w:val="00BC344F"/>
    <w:rsid w:val="00BC72F9"/>
    <w:rsid w:val="00BE5DE0"/>
    <w:rsid w:val="00BF2B8F"/>
    <w:rsid w:val="00BF52AD"/>
    <w:rsid w:val="00BF5698"/>
    <w:rsid w:val="00C01D9A"/>
    <w:rsid w:val="00C07A43"/>
    <w:rsid w:val="00C11CFB"/>
    <w:rsid w:val="00C403D0"/>
    <w:rsid w:val="00C50B09"/>
    <w:rsid w:val="00C522DA"/>
    <w:rsid w:val="00C676E4"/>
    <w:rsid w:val="00C86550"/>
    <w:rsid w:val="00C965C3"/>
    <w:rsid w:val="00CA2133"/>
    <w:rsid w:val="00CB0120"/>
    <w:rsid w:val="00CC0316"/>
    <w:rsid w:val="00CD5D4C"/>
    <w:rsid w:val="00CE3555"/>
    <w:rsid w:val="00CE6306"/>
    <w:rsid w:val="00CE6E00"/>
    <w:rsid w:val="00D02569"/>
    <w:rsid w:val="00D066B1"/>
    <w:rsid w:val="00D523A6"/>
    <w:rsid w:val="00D53E6C"/>
    <w:rsid w:val="00D63646"/>
    <w:rsid w:val="00D845E3"/>
    <w:rsid w:val="00D87C62"/>
    <w:rsid w:val="00DC4401"/>
    <w:rsid w:val="00DC5139"/>
    <w:rsid w:val="00DD1F3F"/>
    <w:rsid w:val="00DD7824"/>
    <w:rsid w:val="00DE6BEF"/>
    <w:rsid w:val="00DE77DD"/>
    <w:rsid w:val="00DF3DD4"/>
    <w:rsid w:val="00E03969"/>
    <w:rsid w:val="00E04947"/>
    <w:rsid w:val="00E12929"/>
    <w:rsid w:val="00E21E6C"/>
    <w:rsid w:val="00E27682"/>
    <w:rsid w:val="00E3093B"/>
    <w:rsid w:val="00E353B9"/>
    <w:rsid w:val="00E41942"/>
    <w:rsid w:val="00E50233"/>
    <w:rsid w:val="00E54CB7"/>
    <w:rsid w:val="00E56603"/>
    <w:rsid w:val="00E66EFD"/>
    <w:rsid w:val="00E77A23"/>
    <w:rsid w:val="00EA19C9"/>
    <w:rsid w:val="00EB6513"/>
    <w:rsid w:val="00EC1074"/>
    <w:rsid w:val="00ED18FF"/>
    <w:rsid w:val="00EE240D"/>
    <w:rsid w:val="00EE3B9E"/>
    <w:rsid w:val="00EF0138"/>
    <w:rsid w:val="00EF76C7"/>
    <w:rsid w:val="00F07DED"/>
    <w:rsid w:val="00F1401A"/>
    <w:rsid w:val="00F14642"/>
    <w:rsid w:val="00F232C1"/>
    <w:rsid w:val="00F250AA"/>
    <w:rsid w:val="00F30E92"/>
    <w:rsid w:val="00F428E7"/>
    <w:rsid w:val="00F45EFB"/>
    <w:rsid w:val="00F60B9D"/>
    <w:rsid w:val="00F61397"/>
    <w:rsid w:val="00F9100C"/>
    <w:rsid w:val="00FA767A"/>
    <w:rsid w:val="00FC49BF"/>
    <w:rsid w:val="00FC6A6C"/>
    <w:rsid w:val="00FC795F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6D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E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6D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E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79BED-E0D6-4E01-B284-933C1B98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20</Pages>
  <Words>7698</Words>
  <Characters>43880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Щербак</cp:lastModifiedBy>
  <cp:revision>216</cp:revision>
  <dcterms:created xsi:type="dcterms:W3CDTF">2017-05-10T05:53:00Z</dcterms:created>
  <dcterms:modified xsi:type="dcterms:W3CDTF">2018-05-23T05:29:00Z</dcterms:modified>
</cp:coreProperties>
</file>