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20" w:rsidRPr="00F93199" w:rsidRDefault="00E67E20" w:rsidP="00F93199">
      <w:pPr>
        <w:pStyle w:val="a3"/>
        <w:ind w:left="0"/>
        <w:rPr>
          <w:sz w:val="16"/>
        </w:rPr>
      </w:pPr>
    </w:p>
    <w:p w:rsidR="007D1CD0" w:rsidRPr="00F93199" w:rsidRDefault="00F93199" w:rsidP="007D1CD0">
      <w:pPr>
        <w:ind w:left="533" w:right="378"/>
        <w:jc w:val="center"/>
        <w:rPr>
          <w:b/>
          <w:sz w:val="32"/>
        </w:rPr>
      </w:pPr>
      <w:r w:rsidRPr="00F93199">
        <w:rPr>
          <w:b/>
          <w:sz w:val="32"/>
        </w:rPr>
        <w:t>КРАТКАЯ</w:t>
      </w:r>
      <w:r w:rsidR="007D1CD0">
        <w:rPr>
          <w:b/>
          <w:sz w:val="32"/>
        </w:rPr>
        <w:t xml:space="preserve"> </w:t>
      </w:r>
      <w:r w:rsidRPr="00F93199">
        <w:rPr>
          <w:b/>
          <w:sz w:val="32"/>
        </w:rPr>
        <w:t>ПРЕЗЕНТАЦИЯ</w:t>
      </w:r>
    </w:p>
    <w:p w:rsidR="00DA76D7" w:rsidRPr="007D1CD0" w:rsidRDefault="007D1CD0" w:rsidP="00DA76D7">
      <w:pPr>
        <w:shd w:val="clear" w:color="auto" w:fill="FFFFFF"/>
        <w:jc w:val="center"/>
        <w:rPr>
          <w:b/>
          <w:bCs/>
          <w:color w:val="181818"/>
          <w:sz w:val="32"/>
          <w:szCs w:val="32"/>
          <w:lang w:eastAsia="ru-RU"/>
        </w:rPr>
      </w:pPr>
      <w:r w:rsidRPr="007D1CD0">
        <w:rPr>
          <w:b/>
          <w:bCs/>
          <w:color w:val="181818"/>
          <w:sz w:val="32"/>
          <w:szCs w:val="32"/>
          <w:lang w:eastAsia="ru-RU"/>
        </w:rPr>
        <w:t>Дополнительной</w:t>
      </w:r>
      <w:r w:rsidR="00DA76D7" w:rsidRPr="007D1CD0">
        <w:rPr>
          <w:b/>
          <w:bCs/>
          <w:color w:val="181818"/>
          <w:sz w:val="32"/>
          <w:szCs w:val="32"/>
          <w:lang w:eastAsia="ru-RU"/>
        </w:rPr>
        <w:t xml:space="preserve"> </w:t>
      </w:r>
      <w:proofErr w:type="gramStart"/>
      <w:r w:rsidR="00DA76D7" w:rsidRPr="007D1CD0">
        <w:rPr>
          <w:b/>
          <w:bCs/>
          <w:color w:val="181818"/>
          <w:sz w:val="32"/>
          <w:szCs w:val="32"/>
          <w:lang w:eastAsia="ru-RU"/>
        </w:rPr>
        <w:t>общеобразоват</w:t>
      </w:r>
      <w:r w:rsidRPr="007D1CD0">
        <w:rPr>
          <w:b/>
          <w:bCs/>
          <w:color w:val="181818"/>
          <w:sz w:val="32"/>
          <w:szCs w:val="32"/>
          <w:lang w:eastAsia="ru-RU"/>
        </w:rPr>
        <w:t>ельная</w:t>
      </w:r>
      <w:proofErr w:type="gramEnd"/>
      <w:r w:rsidRPr="007D1CD0">
        <w:rPr>
          <w:b/>
          <w:bCs/>
          <w:color w:val="181818"/>
          <w:sz w:val="32"/>
          <w:szCs w:val="32"/>
          <w:lang w:eastAsia="ru-RU"/>
        </w:rPr>
        <w:t xml:space="preserve"> общеразвивающая программы </w:t>
      </w:r>
      <w:r w:rsidR="00DA76D7" w:rsidRPr="007D1CD0">
        <w:rPr>
          <w:b/>
          <w:bCs/>
          <w:color w:val="181818"/>
          <w:sz w:val="32"/>
          <w:szCs w:val="32"/>
          <w:lang w:eastAsia="ru-RU"/>
        </w:rPr>
        <w:t>художественной направленности</w:t>
      </w:r>
    </w:p>
    <w:p w:rsidR="00DA76D7" w:rsidRPr="007D1CD0" w:rsidRDefault="00DA76D7" w:rsidP="00DA76D7">
      <w:pPr>
        <w:shd w:val="clear" w:color="auto" w:fill="FFFFFF"/>
        <w:jc w:val="center"/>
        <w:rPr>
          <w:b/>
          <w:bCs/>
          <w:color w:val="181818"/>
          <w:sz w:val="32"/>
          <w:szCs w:val="32"/>
          <w:lang w:eastAsia="ru-RU"/>
        </w:rPr>
      </w:pPr>
      <w:r w:rsidRPr="007D1CD0">
        <w:rPr>
          <w:b/>
          <w:bCs/>
          <w:color w:val="181818"/>
          <w:sz w:val="32"/>
          <w:szCs w:val="32"/>
          <w:lang w:eastAsia="ru-RU"/>
        </w:rPr>
        <w:t>«Русский сувенир»</w:t>
      </w:r>
    </w:p>
    <w:p w:rsidR="00DA76D7" w:rsidRPr="007D1CD0" w:rsidRDefault="00F93199" w:rsidP="00F93199">
      <w:pPr>
        <w:pStyle w:val="a3"/>
        <w:ind w:left="3113" w:right="2954"/>
        <w:jc w:val="center"/>
        <w:rPr>
          <w:spacing w:val="-1"/>
          <w:sz w:val="22"/>
        </w:rPr>
      </w:pPr>
      <w:r w:rsidRPr="007D1CD0">
        <w:rPr>
          <w:sz w:val="22"/>
        </w:rPr>
        <w:t xml:space="preserve">Возраст обучающихся: </w:t>
      </w:r>
      <w:r w:rsidR="00DA76D7" w:rsidRPr="007D1CD0">
        <w:rPr>
          <w:sz w:val="22"/>
        </w:rPr>
        <w:t>4</w:t>
      </w:r>
      <w:r w:rsidRPr="007D1CD0">
        <w:rPr>
          <w:sz w:val="22"/>
        </w:rPr>
        <w:t>-7 лет</w:t>
      </w:r>
      <w:r w:rsidR="00DA76D7" w:rsidRPr="007D1CD0">
        <w:rPr>
          <w:sz w:val="22"/>
        </w:rPr>
        <w:t>.</w:t>
      </w:r>
    </w:p>
    <w:p w:rsidR="00E67E20" w:rsidRPr="007D1CD0" w:rsidRDefault="00DA76D7" w:rsidP="00F93199">
      <w:pPr>
        <w:pStyle w:val="a3"/>
        <w:ind w:left="3113" w:right="2954"/>
        <w:jc w:val="center"/>
        <w:rPr>
          <w:sz w:val="22"/>
        </w:rPr>
      </w:pPr>
      <w:r w:rsidRPr="007D1CD0">
        <w:rPr>
          <w:spacing w:val="-1"/>
          <w:sz w:val="22"/>
        </w:rPr>
        <w:t xml:space="preserve">Срок </w:t>
      </w:r>
      <w:r w:rsidR="00F93199" w:rsidRPr="007D1CD0">
        <w:rPr>
          <w:sz w:val="22"/>
        </w:rPr>
        <w:t>реализации:</w:t>
      </w:r>
      <w:r w:rsidRPr="007D1CD0">
        <w:rPr>
          <w:spacing w:val="-1"/>
          <w:sz w:val="22"/>
        </w:rPr>
        <w:t>3</w:t>
      </w:r>
      <w:r w:rsidR="00F93199" w:rsidRPr="007D1CD0">
        <w:rPr>
          <w:sz w:val="22"/>
        </w:rPr>
        <w:t>год</w:t>
      </w:r>
      <w:r w:rsidRPr="007D1CD0">
        <w:rPr>
          <w:sz w:val="22"/>
        </w:rPr>
        <w:t>а.</w:t>
      </w:r>
    </w:p>
    <w:p w:rsidR="00E67E20" w:rsidRPr="007D1CD0" w:rsidRDefault="00E67E20" w:rsidP="007D1CD0">
      <w:pPr>
        <w:pStyle w:val="a3"/>
        <w:ind w:left="0" w:firstLine="720"/>
        <w:jc w:val="both"/>
        <w:rPr>
          <w:sz w:val="24"/>
          <w:szCs w:val="24"/>
        </w:rPr>
      </w:pPr>
    </w:p>
    <w:p w:rsidR="00E67E20" w:rsidRPr="007D1CD0" w:rsidRDefault="00DA76D7" w:rsidP="007D1CD0">
      <w:pPr>
        <w:shd w:val="clear" w:color="auto" w:fill="FFFFFF"/>
        <w:ind w:firstLine="720"/>
        <w:jc w:val="both"/>
        <w:rPr>
          <w:sz w:val="24"/>
          <w:szCs w:val="24"/>
        </w:rPr>
      </w:pPr>
      <w:r w:rsidRPr="007D1CD0">
        <w:rPr>
          <w:bCs/>
          <w:color w:val="181818"/>
          <w:sz w:val="24"/>
          <w:szCs w:val="24"/>
          <w:lang w:eastAsia="ru-RU"/>
        </w:rPr>
        <w:t>Дополнительная общеобразовательная общеразвивающая программа художественной направленности</w:t>
      </w:r>
      <w:proofErr w:type="gramStart"/>
      <w:r w:rsidRPr="007D1CD0">
        <w:rPr>
          <w:bCs/>
          <w:color w:val="181818"/>
          <w:sz w:val="24"/>
          <w:szCs w:val="24"/>
          <w:lang w:eastAsia="ru-RU"/>
        </w:rPr>
        <w:t>«Р</w:t>
      </w:r>
      <w:proofErr w:type="gramEnd"/>
      <w:r w:rsidRPr="007D1CD0">
        <w:rPr>
          <w:bCs/>
          <w:color w:val="181818"/>
          <w:sz w:val="24"/>
          <w:szCs w:val="24"/>
          <w:lang w:eastAsia="ru-RU"/>
        </w:rPr>
        <w:t>усский сувенир»</w:t>
      </w:r>
      <w:r w:rsidR="00F93199" w:rsidRPr="007D1CD0">
        <w:rPr>
          <w:sz w:val="24"/>
          <w:szCs w:val="24"/>
        </w:rPr>
        <w:t>реализуется</w:t>
      </w:r>
      <w:r w:rsidR="007D1CD0" w:rsidRPr="007D1CD0">
        <w:rPr>
          <w:sz w:val="24"/>
          <w:szCs w:val="24"/>
        </w:rPr>
        <w:t xml:space="preserve"> </w:t>
      </w:r>
      <w:r w:rsidR="00F93199" w:rsidRPr="007D1CD0">
        <w:rPr>
          <w:sz w:val="24"/>
          <w:szCs w:val="24"/>
        </w:rPr>
        <w:t>в</w:t>
      </w:r>
      <w:r w:rsidR="007D1CD0" w:rsidRPr="007D1CD0">
        <w:rPr>
          <w:sz w:val="24"/>
          <w:szCs w:val="24"/>
        </w:rPr>
        <w:t xml:space="preserve"> </w:t>
      </w:r>
      <w:r w:rsidR="00F93199" w:rsidRPr="007D1CD0">
        <w:rPr>
          <w:sz w:val="24"/>
          <w:szCs w:val="24"/>
        </w:rPr>
        <w:t>МБДОУ«</w:t>
      </w:r>
      <w:r w:rsidRPr="007D1CD0">
        <w:rPr>
          <w:sz w:val="24"/>
          <w:szCs w:val="24"/>
        </w:rPr>
        <w:t>Краснояружский д</w:t>
      </w:r>
      <w:r w:rsidR="00F93199" w:rsidRPr="007D1CD0">
        <w:rPr>
          <w:sz w:val="24"/>
          <w:szCs w:val="24"/>
        </w:rPr>
        <w:t>етскийсад</w:t>
      </w:r>
      <w:r w:rsidRPr="007D1CD0">
        <w:rPr>
          <w:sz w:val="24"/>
          <w:szCs w:val="24"/>
        </w:rPr>
        <w:t xml:space="preserve"> «Солнечный»</w:t>
      </w:r>
    </w:p>
    <w:p w:rsidR="00E67E20" w:rsidRPr="007D1CD0" w:rsidRDefault="00F93199" w:rsidP="007D1CD0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7D1CD0">
        <w:rPr>
          <w:b w:val="0"/>
          <w:sz w:val="24"/>
          <w:szCs w:val="24"/>
        </w:rPr>
        <w:t>Форм</w:t>
      </w:r>
      <w:r w:rsidR="007D1CD0" w:rsidRPr="007D1CD0">
        <w:rPr>
          <w:b w:val="0"/>
          <w:sz w:val="24"/>
          <w:szCs w:val="24"/>
        </w:rPr>
        <w:t xml:space="preserve">а </w:t>
      </w:r>
      <w:r w:rsidRPr="007D1CD0">
        <w:rPr>
          <w:b w:val="0"/>
          <w:sz w:val="24"/>
          <w:szCs w:val="24"/>
        </w:rPr>
        <w:t>обучения</w:t>
      </w:r>
      <w:r w:rsidR="007D1CD0" w:rsidRPr="007D1CD0">
        <w:rPr>
          <w:b w:val="0"/>
          <w:sz w:val="24"/>
          <w:szCs w:val="24"/>
        </w:rPr>
        <w:t xml:space="preserve"> </w:t>
      </w:r>
      <w:proofErr w:type="gramStart"/>
      <w:r w:rsidRPr="007D1CD0">
        <w:rPr>
          <w:b w:val="0"/>
          <w:sz w:val="24"/>
          <w:szCs w:val="24"/>
        </w:rPr>
        <w:t>воспитанников–очная</w:t>
      </w:r>
      <w:proofErr w:type="gramEnd"/>
    </w:p>
    <w:p w:rsidR="00E67E20" w:rsidRPr="007D1CD0" w:rsidRDefault="00F93199" w:rsidP="007D1CD0">
      <w:pPr>
        <w:ind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>Возраст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воспитанников</w:t>
      </w:r>
      <w:r w:rsidR="007D1CD0" w:rsidRPr="007D1CD0">
        <w:rPr>
          <w:sz w:val="24"/>
          <w:szCs w:val="24"/>
        </w:rPr>
        <w:t xml:space="preserve"> – </w:t>
      </w:r>
      <w:r w:rsidRPr="007D1CD0">
        <w:rPr>
          <w:sz w:val="24"/>
          <w:szCs w:val="24"/>
        </w:rPr>
        <w:t>программа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ориентирована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на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детей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от</w:t>
      </w:r>
      <w:r w:rsidR="007D1CD0" w:rsidRPr="007D1CD0">
        <w:rPr>
          <w:sz w:val="24"/>
          <w:szCs w:val="24"/>
        </w:rPr>
        <w:t xml:space="preserve"> </w:t>
      </w:r>
      <w:r w:rsidR="00E11D0B" w:rsidRPr="007D1CD0">
        <w:rPr>
          <w:spacing w:val="30"/>
          <w:sz w:val="24"/>
          <w:szCs w:val="24"/>
        </w:rPr>
        <w:t>4 до</w:t>
      </w:r>
      <w:r w:rsidRPr="007D1CD0">
        <w:rPr>
          <w:sz w:val="24"/>
          <w:szCs w:val="24"/>
        </w:rPr>
        <w:t>7лет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(</w:t>
      </w:r>
      <w:r w:rsidR="00E11D0B" w:rsidRPr="007D1CD0">
        <w:rPr>
          <w:sz w:val="24"/>
          <w:szCs w:val="24"/>
        </w:rPr>
        <w:t xml:space="preserve">средняя, старшая «А», старшая «Б» и </w:t>
      </w:r>
      <w:r w:rsidRPr="007D1CD0">
        <w:rPr>
          <w:sz w:val="24"/>
          <w:szCs w:val="24"/>
        </w:rPr>
        <w:t>подготовительнаягрупп</w:t>
      </w:r>
      <w:r w:rsidR="00E11D0B" w:rsidRPr="007D1CD0">
        <w:rPr>
          <w:sz w:val="24"/>
          <w:szCs w:val="24"/>
        </w:rPr>
        <w:t>ы</w:t>
      </w:r>
      <w:r w:rsidRPr="007D1CD0">
        <w:rPr>
          <w:sz w:val="24"/>
          <w:szCs w:val="24"/>
        </w:rPr>
        <w:t>).</w:t>
      </w:r>
    </w:p>
    <w:p w:rsidR="00E67E20" w:rsidRPr="007D1CD0" w:rsidRDefault="00F93199" w:rsidP="007D1CD0">
      <w:pPr>
        <w:ind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>Формой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организации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образовательной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деятельности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являются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занятия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один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раз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в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неделю</w:t>
      </w:r>
      <w:proofErr w:type="gramStart"/>
      <w:r w:rsidRPr="007D1CD0">
        <w:rPr>
          <w:sz w:val="24"/>
          <w:szCs w:val="24"/>
        </w:rPr>
        <w:t>,с</w:t>
      </w:r>
      <w:proofErr w:type="gramEnd"/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сентября по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май.</w:t>
      </w:r>
    </w:p>
    <w:p w:rsidR="0005723E" w:rsidRPr="007D1CD0" w:rsidRDefault="00F93199" w:rsidP="007D1CD0">
      <w:pPr>
        <w:pStyle w:val="a3"/>
        <w:ind w:left="0" w:firstLine="720"/>
        <w:jc w:val="both"/>
        <w:rPr>
          <w:sz w:val="24"/>
          <w:szCs w:val="24"/>
        </w:rPr>
      </w:pPr>
      <w:proofErr w:type="gramStart"/>
      <w:r w:rsidRPr="007D1CD0">
        <w:rPr>
          <w:sz w:val="24"/>
          <w:szCs w:val="24"/>
        </w:rPr>
        <w:t xml:space="preserve">Наполняемость: количество детей в </w:t>
      </w:r>
      <w:r w:rsidR="0005723E" w:rsidRPr="007D1CD0">
        <w:rPr>
          <w:sz w:val="24"/>
          <w:szCs w:val="24"/>
        </w:rPr>
        <w:t xml:space="preserve">средней </w:t>
      </w:r>
      <w:r w:rsidRPr="007D1CD0">
        <w:rPr>
          <w:sz w:val="24"/>
          <w:szCs w:val="24"/>
        </w:rPr>
        <w:t>группе</w:t>
      </w:r>
      <w:r w:rsidR="0005723E" w:rsidRPr="007D1CD0">
        <w:rPr>
          <w:sz w:val="24"/>
          <w:szCs w:val="24"/>
        </w:rPr>
        <w:t xml:space="preserve"> - 28 детей; старшей «А» группе – 2</w:t>
      </w:r>
      <w:r w:rsidR="007D1CD0" w:rsidRPr="007D1CD0">
        <w:rPr>
          <w:sz w:val="24"/>
          <w:szCs w:val="24"/>
        </w:rPr>
        <w:t>7</w:t>
      </w:r>
      <w:r w:rsidR="0005723E" w:rsidRPr="007D1CD0">
        <w:rPr>
          <w:sz w:val="24"/>
          <w:szCs w:val="24"/>
        </w:rPr>
        <w:t xml:space="preserve"> детей; старшей «Б» группе – 17 дет</w:t>
      </w:r>
      <w:r w:rsidR="007D1CD0" w:rsidRPr="007D1CD0">
        <w:rPr>
          <w:sz w:val="24"/>
          <w:szCs w:val="24"/>
        </w:rPr>
        <w:t>ей; подготовительной группе – 34</w:t>
      </w:r>
      <w:r w:rsidR="0005723E" w:rsidRPr="007D1CD0">
        <w:rPr>
          <w:sz w:val="24"/>
          <w:szCs w:val="24"/>
        </w:rPr>
        <w:t xml:space="preserve"> детей.</w:t>
      </w:r>
      <w:proofErr w:type="gramEnd"/>
    </w:p>
    <w:p w:rsidR="00E67E20" w:rsidRPr="007D1CD0" w:rsidRDefault="00F93199" w:rsidP="007D1CD0">
      <w:pPr>
        <w:pStyle w:val="a3"/>
        <w:ind w:left="0"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>Продолжительность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занятия:</w:t>
      </w:r>
    </w:p>
    <w:p w:rsidR="00362253" w:rsidRPr="007D1CD0" w:rsidRDefault="00362253" w:rsidP="007D1CD0">
      <w:pPr>
        <w:pStyle w:val="a3"/>
        <w:ind w:left="0"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>- средняя группа (от</w:t>
      </w:r>
      <w:proofErr w:type="gramStart"/>
      <w:r w:rsidRPr="007D1CD0">
        <w:rPr>
          <w:sz w:val="24"/>
          <w:szCs w:val="24"/>
        </w:rPr>
        <w:t>4</w:t>
      </w:r>
      <w:proofErr w:type="gramEnd"/>
      <w:r w:rsidRPr="007D1CD0">
        <w:rPr>
          <w:sz w:val="24"/>
          <w:szCs w:val="24"/>
        </w:rPr>
        <w:t xml:space="preserve"> до 5 лет) – 20 минут;</w:t>
      </w:r>
    </w:p>
    <w:p w:rsidR="00362253" w:rsidRPr="007D1CD0" w:rsidRDefault="00362253" w:rsidP="007D1CD0">
      <w:pPr>
        <w:pStyle w:val="a3"/>
        <w:ind w:left="0"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>- старшая «А» группа (от 5 до 6 лет) – 25 минут;</w:t>
      </w:r>
    </w:p>
    <w:p w:rsidR="00362253" w:rsidRPr="007D1CD0" w:rsidRDefault="00362253" w:rsidP="007D1CD0">
      <w:pPr>
        <w:pStyle w:val="a3"/>
        <w:ind w:left="0"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>- старшая «Б» группа (от 5 до 6 лет) – 25 минут;</w:t>
      </w:r>
    </w:p>
    <w:p w:rsidR="00E67E20" w:rsidRPr="007D1CD0" w:rsidRDefault="00F93199" w:rsidP="007D1CD0">
      <w:pPr>
        <w:pStyle w:val="a3"/>
        <w:ind w:left="0"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>-подготовительнаякшколегрупп</w:t>
      </w:r>
      <w:proofErr w:type="gramStart"/>
      <w:r w:rsidRPr="007D1CD0">
        <w:rPr>
          <w:sz w:val="24"/>
          <w:szCs w:val="24"/>
        </w:rPr>
        <w:t>а(</w:t>
      </w:r>
      <w:proofErr w:type="gramEnd"/>
      <w:r w:rsidRPr="007D1CD0">
        <w:rPr>
          <w:sz w:val="24"/>
          <w:szCs w:val="24"/>
        </w:rPr>
        <w:t>от6до 7лет)-30 минут</w:t>
      </w:r>
      <w:r w:rsidR="00362253" w:rsidRPr="007D1CD0">
        <w:rPr>
          <w:sz w:val="24"/>
          <w:szCs w:val="24"/>
        </w:rPr>
        <w:t>.</w:t>
      </w:r>
    </w:p>
    <w:p w:rsidR="00E67E20" w:rsidRPr="007D1CD0" w:rsidRDefault="00F93199" w:rsidP="007D1CD0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7D1CD0">
        <w:rPr>
          <w:b w:val="0"/>
          <w:sz w:val="24"/>
          <w:szCs w:val="24"/>
        </w:rPr>
        <w:t>Формы</w:t>
      </w:r>
      <w:r w:rsidR="007D1CD0" w:rsidRPr="007D1CD0">
        <w:rPr>
          <w:b w:val="0"/>
          <w:sz w:val="24"/>
          <w:szCs w:val="24"/>
        </w:rPr>
        <w:t xml:space="preserve"> </w:t>
      </w:r>
      <w:r w:rsidRPr="007D1CD0">
        <w:rPr>
          <w:b w:val="0"/>
          <w:sz w:val="24"/>
          <w:szCs w:val="24"/>
        </w:rPr>
        <w:t>проведения</w:t>
      </w:r>
      <w:r w:rsidR="007D1CD0" w:rsidRPr="007D1CD0">
        <w:rPr>
          <w:b w:val="0"/>
          <w:sz w:val="24"/>
          <w:szCs w:val="24"/>
        </w:rPr>
        <w:t xml:space="preserve"> </w:t>
      </w:r>
      <w:r w:rsidRPr="007D1CD0">
        <w:rPr>
          <w:b w:val="0"/>
          <w:sz w:val="24"/>
          <w:szCs w:val="24"/>
        </w:rPr>
        <w:t>занятий:</w:t>
      </w:r>
    </w:p>
    <w:p w:rsidR="007D1CD0" w:rsidRPr="007D1CD0" w:rsidRDefault="00F93199" w:rsidP="007D1CD0">
      <w:pPr>
        <w:pStyle w:val="a3"/>
        <w:ind w:left="0"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 xml:space="preserve">Занятие игрового </w:t>
      </w:r>
      <w:r w:rsidR="007D1CD0" w:rsidRPr="007D1CD0">
        <w:rPr>
          <w:sz w:val="24"/>
          <w:szCs w:val="24"/>
        </w:rPr>
        <w:t>характера, творческая м</w:t>
      </w:r>
      <w:r w:rsidRPr="007D1CD0">
        <w:rPr>
          <w:sz w:val="24"/>
          <w:szCs w:val="24"/>
        </w:rPr>
        <w:t>астерская.</w:t>
      </w:r>
      <w:r w:rsidR="007D1CD0" w:rsidRPr="007D1CD0">
        <w:rPr>
          <w:sz w:val="24"/>
          <w:szCs w:val="24"/>
        </w:rPr>
        <w:t xml:space="preserve"> </w:t>
      </w:r>
    </w:p>
    <w:p w:rsidR="00E67E20" w:rsidRPr="007D1CD0" w:rsidRDefault="00F93199" w:rsidP="007D1CD0">
      <w:pPr>
        <w:pStyle w:val="a3"/>
        <w:ind w:left="0"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>Срок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 xml:space="preserve">реализации программы </w:t>
      </w:r>
      <w:r w:rsidR="00362253" w:rsidRPr="007D1CD0">
        <w:rPr>
          <w:sz w:val="24"/>
          <w:szCs w:val="24"/>
        </w:rPr>
        <w:t>3</w:t>
      </w:r>
      <w:r w:rsidRPr="007D1CD0">
        <w:rPr>
          <w:sz w:val="24"/>
          <w:szCs w:val="24"/>
        </w:rPr>
        <w:t>год</w:t>
      </w:r>
      <w:r w:rsidR="00362253" w:rsidRPr="007D1CD0">
        <w:rPr>
          <w:sz w:val="24"/>
          <w:szCs w:val="24"/>
        </w:rPr>
        <w:t>а</w:t>
      </w:r>
      <w:r w:rsidRPr="007D1CD0">
        <w:rPr>
          <w:sz w:val="24"/>
          <w:szCs w:val="24"/>
        </w:rPr>
        <w:t>.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 xml:space="preserve">Программа разработана в соответствии с нормативными правовыми документами: 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>1.Федеральным законом от 29.12.2012 № 273-ФЗ «Об образовании в Российской Федерации»;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>2.Приказом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(Зарегистрировано в Минюсте РФ 14 ноября 2013г</w:t>
      </w:r>
      <w:proofErr w:type="gramStart"/>
      <w:r w:rsidRPr="007D1CD0">
        <w:t>.Р</w:t>
      </w:r>
      <w:proofErr w:type="gramEnd"/>
      <w:r w:rsidRPr="007D1CD0">
        <w:t xml:space="preserve">егистрационный №30384); 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 xml:space="preserve">3.Приказом Министерства просвещения Российской Федерации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 xml:space="preserve">4.Примерной основной образовательной программой дошкольного образования;                  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 xml:space="preserve">5.Постановление Главного государственного санитарного врача РФ от 28.09.2020г. № 28 «Об утверждении санитарных правил СП СанПиН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>6.Постановление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28.01.2021г.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>7.Постановление Главного государственного санитарного врача РФ от 30 июня 2020 года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7D1CD0">
        <w:rPr>
          <w:lang w:val="en-US"/>
        </w:rPr>
        <w:t>COVID</w:t>
      </w:r>
      <w:r w:rsidRPr="007D1CD0">
        <w:t xml:space="preserve">-19)» </w:t>
      </w:r>
      <w:proofErr w:type="gramStart"/>
      <w:r w:rsidRPr="007D1CD0">
        <w:t xml:space="preserve">( </w:t>
      </w:r>
      <w:proofErr w:type="gramEnd"/>
      <w:r w:rsidRPr="007D1CD0">
        <w:t>с изменениями от 21 марта 2022 года №9), зарегистрировано в Минюсте России 03 июля 2020 года №58824.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 xml:space="preserve">6. Уставом МБДОУ. </w:t>
      </w:r>
    </w:p>
    <w:p w:rsidR="00362253" w:rsidRPr="007D1CD0" w:rsidRDefault="00362253" w:rsidP="007D1CD0">
      <w:pPr>
        <w:pStyle w:val="Default"/>
        <w:ind w:firstLine="720"/>
        <w:jc w:val="both"/>
      </w:pPr>
      <w:r w:rsidRPr="007D1CD0">
        <w:t xml:space="preserve">7. Лицензией на образовательную деятельность. </w:t>
      </w:r>
    </w:p>
    <w:p w:rsidR="00E67E20" w:rsidRPr="007D1CD0" w:rsidRDefault="00E67E20" w:rsidP="007D1CD0">
      <w:pPr>
        <w:pStyle w:val="a3"/>
        <w:ind w:left="0" w:firstLine="720"/>
        <w:jc w:val="both"/>
        <w:rPr>
          <w:sz w:val="24"/>
          <w:szCs w:val="24"/>
        </w:rPr>
      </w:pPr>
    </w:p>
    <w:p w:rsidR="00E67E20" w:rsidRPr="007D1CD0" w:rsidRDefault="00F93199" w:rsidP="007D1CD0">
      <w:pPr>
        <w:ind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lastRenderedPageBreak/>
        <w:t>Направленность</w:t>
      </w:r>
      <w:r w:rsidR="007D1CD0" w:rsidRPr="007D1CD0">
        <w:rPr>
          <w:sz w:val="24"/>
          <w:szCs w:val="24"/>
        </w:rPr>
        <w:t xml:space="preserve"> </w:t>
      </w:r>
      <w:proofErr w:type="gramStart"/>
      <w:r w:rsidRPr="007D1CD0">
        <w:rPr>
          <w:sz w:val="24"/>
          <w:szCs w:val="24"/>
        </w:rPr>
        <w:t>дополнительной</w:t>
      </w:r>
      <w:proofErr w:type="gramEnd"/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общеразвивающей</w:t>
      </w:r>
      <w:r w:rsidR="007D1CD0" w:rsidRPr="007D1CD0">
        <w:rPr>
          <w:sz w:val="24"/>
          <w:szCs w:val="24"/>
        </w:rPr>
        <w:t xml:space="preserve"> </w:t>
      </w:r>
      <w:r w:rsidRPr="007D1CD0">
        <w:rPr>
          <w:sz w:val="24"/>
          <w:szCs w:val="24"/>
        </w:rPr>
        <w:t>программы-художественная.</w:t>
      </w:r>
    </w:p>
    <w:p w:rsidR="00E67E20" w:rsidRPr="007D1CD0" w:rsidRDefault="00E67E20" w:rsidP="007D1CD0">
      <w:pPr>
        <w:pStyle w:val="a3"/>
        <w:ind w:left="0" w:firstLine="720"/>
        <w:jc w:val="both"/>
        <w:rPr>
          <w:sz w:val="24"/>
          <w:szCs w:val="24"/>
        </w:rPr>
      </w:pPr>
    </w:p>
    <w:p w:rsidR="00E67E20" w:rsidRPr="007D1CD0" w:rsidRDefault="00F93199" w:rsidP="007D1CD0">
      <w:pPr>
        <w:pStyle w:val="a3"/>
        <w:ind w:left="0" w:firstLine="720"/>
        <w:jc w:val="both"/>
        <w:rPr>
          <w:sz w:val="24"/>
          <w:szCs w:val="24"/>
        </w:rPr>
      </w:pPr>
      <w:r w:rsidRPr="007D1CD0">
        <w:rPr>
          <w:sz w:val="24"/>
          <w:szCs w:val="24"/>
        </w:rPr>
        <w:t xml:space="preserve">Цель программы – </w:t>
      </w:r>
      <w:r w:rsidR="00FE3DE7" w:rsidRPr="007D1CD0">
        <w:rPr>
          <w:color w:val="181818"/>
          <w:sz w:val="24"/>
          <w:szCs w:val="24"/>
          <w:lang w:eastAsia="ru-RU"/>
        </w:rPr>
        <w:t>Создание условий для развития  детского творчества, художественного вкуса и интереса к народному искусству посредством обучения лепке.  Формирование творческого отношения детей, к изучению окружающего их мира и умения отобразить его в своих работах.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bCs/>
          <w:color w:val="181818"/>
          <w:sz w:val="24"/>
          <w:szCs w:val="24"/>
          <w:lang w:eastAsia="ru-RU"/>
        </w:rPr>
        <w:t>Задачи: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развить интерес к керамике;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научить свободно, пользоваться способами и приёмами лепки;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помочь понять особенности материала;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научить пользоваться разными способами лепки и выразительности средств;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научить создавать форму предмета на основе восприятия и самостоятельного наблюдения;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формирование, развитие и закрепление знаний, умений и навыков при работе с глиной, красками, глазурью, кистями т.д.;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воспитание мастерства, чувства красоты и гармонии, трудолюбия и ответственности;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формирование профессионального самоопределения учащихся;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приобщить детей к миру народного творчества, развить художественный вкус, фантазию, творчество детей. Воспитание трудолюбия, аккуратности, внимательности и усидчивости, научить доводить начатое дело до конца.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формировать умение наслаждаться красотой, совершенством в искусстве и в жизни.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посредством участия в выставках, дать возможность оценивать преимущества и слабые стороны своих работ.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дать возможность почувствовать каждому ребенку, что он – личность, которой дана свобода творческого самовыражения.</w:t>
      </w:r>
    </w:p>
    <w:p w:rsidR="007D1CD0" w:rsidRPr="007D1CD0" w:rsidRDefault="007D1CD0" w:rsidP="007D1CD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помочь каждому индивидуально выработать хороший вкус, посредством приобретения практических навыков и художественного мастерства.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bCs/>
          <w:color w:val="181818"/>
          <w:sz w:val="24"/>
          <w:szCs w:val="24"/>
          <w:lang w:eastAsia="ru-RU"/>
        </w:rPr>
        <w:t> Образовательные</w:t>
      </w:r>
      <w:r w:rsidRPr="007D1CD0">
        <w:rPr>
          <w:color w:val="181818"/>
          <w:sz w:val="24"/>
          <w:szCs w:val="24"/>
          <w:lang w:eastAsia="ru-RU"/>
        </w:rPr>
        <w:t> задачи: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знакомство с традиционными народными промыслами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дать знания по техники лепки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создание керамической игрушки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обучение основам цветоведения и композиции,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изучение народных орнаментов и их смыслового значения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bCs/>
          <w:color w:val="181818"/>
          <w:sz w:val="24"/>
          <w:szCs w:val="24"/>
          <w:lang w:eastAsia="ru-RU"/>
        </w:rPr>
        <w:t>Воспитательные </w:t>
      </w:r>
      <w:r w:rsidRPr="007D1CD0">
        <w:rPr>
          <w:color w:val="181818"/>
          <w:sz w:val="24"/>
          <w:szCs w:val="24"/>
          <w:lang w:eastAsia="ru-RU"/>
        </w:rPr>
        <w:t>задачи заключаются в формировании интереса к народному искусству, в развитии у детей чувства     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 xml:space="preserve"> патриотизма, </w:t>
      </w:r>
      <w:proofErr w:type="gramStart"/>
      <w:r w:rsidRPr="007D1CD0">
        <w:rPr>
          <w:color w:val="181818"/>
          <w:sz w:val="24"/>
          <w:szCs w:val="24"/>
          <w:lang w:eastAsia="ru-RU"/>
        </w:rPr>
        <w:t>развитии</w:t>
      </w:r>
      <w:proofErr w:type="gramEnd"/>
      <w:r w:rsidRPr="007D1CD0">
        <w:rPr>
          <w:color w:val="181818"/>
          <w:sz w:val="24"/>
          <w:szCs w:val="24"/>
          <w:lang w:eastAsia="ru-RU"/>
        </w:rPr>
        <w:t xml:space="preserve"> эстетического вкуса, в повышении интеллектуального уровня и творческой активности,   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привитие общечеловеческих ценностей.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bCs/>
          <w:color w:val="181818"/>
          <w:sz w:val="24"/>
          <w:szCs w:val="24"/>
          <w:lang w:eastAsia="ru-RU"/>
        </w:rPr>
        <w:t>Развивающие задачи: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развивать фантазию, внимание, память, воображение.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развивать мелкую моторику рук, глазомер.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развитие художественного вкуса,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развить потребности к творчеству.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развивать понимание искусства, способности к художественному творчеству.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развивать самосознание, пробуждать творческую активность, учить самостоятельно и образно мыслить.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Курс выстроен с использованием метода копирования, повтора и варьирования.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 Структура программы представлена двумя этапами, соответствующими логике освоения творческой деятельности. Они совпадают с годами обучения.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bCs/>
          <w:color w:val="181818"/>
          <w:sz w:val="24"/>
          <w:szCs w:val="24"/>
          <w:lang w:eastAsia="ru-RU"/>
        </w:rPr>
        <w:t>4.1. Формы</w:t>
      </w:r>
      <w:proofErr w:type="gramStart"/>
      <w:r w:rsidRPr="007D1CD0">
        <w:rPr>
          <w:bCs/>
          <w:color w:val="181818"/>
          <w:sz w:val="24"/>
          <w:szCs w:val="24"/>
          <w:lang w:eastAsia="ru-RU"/>
        </w:rPr>
        <w:t xml:space="preserve"> ,</w:t>
      </w:r>
      <w:proofErr w:type="gramEnd"/>
      <w:r w:rsidRPr="007D1CD0">
        <w:rPr>
          <w:bCs/>
          <w:color w:val="181818"/>
          <w:sz w:val="24"/>
          <w:szCs w:val="24"/>
          <w:lang w:eastAsia="ru-RU"/>
        </w:rPr>
        <w:t xml:space="preserve"> методы технологии  обучения, воспитания и развития обучающихся.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1.</w:t>
      </w:r>
      <w:proofErr w:type="gramStart"/>
      <w:r w:rsidRPr="007D1CD0">
        <w:rPr>
          <w:color w:val="181818"/>
          <w:sz w:val="24"/>
          <w:szCs w:val="24"/>
          <w:lang w:eastAsia="ru-RU"/>
        </w:rPr>
        <w:t>Словесные</w:t>
      </w:r>
      <w:proofErr w:type="gramEnd"/>
      <w:r w:rsidRPr="007D1CD0">
        <w:rPr>
          <w:color w:val="181818"/>
          <w:sz w:val="24"/>
          <w:szCs w:val="24"/>
          <w:lang w:eastAsia="ru-RU"/>
        </w:rPr>
        <w:t>:    рассказ,  беседа,  дискуссия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2.</w:t>
      </w:r>
      <w:proofErr w:type="gramStart"/>
      <w:r w:rsidRPr="007D1CD0">
        <w:rPr>
          <w:color w:val="181818"/>
          <w:sz w:val="24"/>
          <w:szCs w:val="24"/>
          <w:lang w:eastAsia="ru-RU"/>
        </w:rPr>
        <w:t>Практический</w:t>
      </w:r>
      <w:proofErr w:type="gramEnd"/>
      <w:r w:rsidRPr="007D1CD0">
        <w:rPr>
          <w:color w:val="181818"/>
          <w:sz w:val="24"/>
          <w:szCs w:val="24"/>
          <w:lang w:eastAsia="ru-RU"/>
        </w:rPr>
        <w:t>: практическая работа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3.</w:t>
      </w:r>
      <w:proofErr w:type="gramStart"/>
      <w:r w:rsidRPr="007D1CD0">
        <w:rPr>
          <w:color w:val="181818"/>
          <w:sz w:val="24"/>
          <w:szCs w:val="24"/>
          <w:lang w:eastAsia="ru-RU"/>
        </w:rPr>
        <w:t>Наглядный</w:t>
      </w:r>
      <w:proofErr w:type="gramEnd"/>
      <w:r w:rsidRPr="007D1CD0">
        <w:rPr>
          <w:color w:val="181818"/>
          <w:sz w:val="24"/>
          <w:szCs w:val="24"/>
          <w:lang w:eastAsia="ru-RU"/>
        </w:rPr>
        <w:t>: демонстрация, иллюстрация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proofErr w:type="gramStart"/>
      <w:r w:rsidRPr="007D1CD0">
        <w:rPr>
          <w:color w:val="181818"/>
          <w:sz w:val="24"/>
          <w:szCs w:val="24"/>
          <w:lang w:eastAsia="ru-RU"/>
        </w:rPr>
        <w:lastRenderedPageBreak/>
        <w:t>4.Метод игры: игра – конкурс, игра – путешествие, игра – викторина и т.п. </w:t>
      </w:r>
      <w:proofErr w:type="gramEnd"/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Для восприятия и развития навыков творческой работы детей, программой предусмотрены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bCs/>
          <w:color w:val="181818"/>
          <w:sz w:val="24"/>
          <w:szCs w:val="24"/>
          <w:lang w:eastAsia="ru-RU"/>
        </w:rPr>
        <w:t>основные методы: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proofErr w:type="gramStart"/>
      <w:r w:rsidRPr="007D1CD0">
        <w:rPr>
          <w:color w:val="181818"/>
          <w:sz w:val="24"/>
          <w:szCs w:val="24"/>
          <w:lang w:eastAsia="ru-RU"/>
        </w:rPr>
        <w:t>объяснительно-иллюстративный</w:t>
      </w:r>
      <w:proofErr w:type="gramEnd"/>
      <w:r w:rsidRPr="007D1CD0">
        <w:rPr>
          <w:color w:val="181818"/>
          <w:sz w:val="24"/>
          <w:szCs w:val="24"/>
          <w:lang w:eastAsia="ru-RU"/>
        </w:rPr>
        <w:t xml:space="preserve"> (демонстрация игрушек, иллюстраций);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proofErr w:type="gramStart"/>
      <w:r w:rsidRPr="007D1CD0">
        <w:rPr>
          <w:color w:val="181818"/>
          <w:sz w:val="24"/>
          <w:szCs w:val="24"/>
          <w:lang w:eastAsia="ru-RU"/>
        </w:rPr>
        <w:t>репродуктивный</w:t>
      </w:r>
      <w:proofErr w:type="gramEnd"/>
      <w:r w:rsidRPr="007D1CD0">
        <w:rPr>
          <w:color w:val="181818"/>
          <w:sz w:val="24"/>
          <w:szCs w:val="24"/>
          <w:lang w:eastAsia="ru-RU"/>
        </w:rPr>
        <w:t xml:space="preserve"> (работа по образцам);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proofErr w:type="gramStart"/>
      <w:r w:rsidRPr="007D1CD0">
        <w:rPr>
          <w:color w:val="181818"/>
          <w:sz w:val="24"/>
          <w:szCs w:val="24"/>
          <w:lang w:eastAsia="ru-RU"/>
        </w:rPr>
        <w:t>частично-творческий</w:t>
      </w:r>
      <w:proofErr w:type="gramEnd"/>
      <w:r w:rsidRPr="007D1CD0">
        <w:rPr>
          <w:color w:val="181818"/>
          <w:sz w:val="24"/>
          <w:szCs w:val="24"/>
          <w:lang w:eastAsia="ru-RU"/>
        </w:rPr>
        <w:t xml:space="preserve"> (выполнение вариативных заданий);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proofErr w:type="gramStart"/>
      <w:r w:rsidRPr="007D1CD0">
        <w:rPr>
          <w:color w:val="181818"/>
          <w:sz w:val="24"/>
          <w:szCs w:val="24"/>
          <w:lang w:eastAsia="ru-RU"/>
        </w:rPr>
        <w:t>творческий</w:t>
      </w:r>
      <w:proofErr w:type="gramEnd"/>
      <w:r w:rsidRPr="007D1CD0">
        <w:rPr>
          <w:color w:val="181818"/>
          <w:sz w:val="24"/>
          <w:szCs w:val="24"/>
          <w:lang w:eastAsia="ru-RU"/>
        </w:rPr>
        <w:t xml:space="preserve"> (импровизация по мотивам народной глиняной игрушки, при выполнении изделий из глины);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proofErr w:type="gramStart"/>
      <w:r w:rsidRPr="007D1CD0">
        <w:rPr>
          <w:color w:val="181818"/>
          <w:sz w:val="24"/>
          <w:szCs w:val="24"/>
          <w:lang w:eastAsia="ru-RU"/>
        </w:rPr>
        <w:t>исследовательский</w:t>
      </w:r>
      <w:proofErr w:type="gramEnd"/>
      <w:r w:rsidRPr="007D1CD0">
        <w:rPr>
          <w:color w:val="181818"/>
          <w:sz w:val="24"/>
          <w:szCs w:val="24"/>
          <w:lang w:eastAsia="ru-RU"/>
        </w:rPr>
        <w:t xml:space="preserve"> (исследование свойств глины,  красок, а также других материалов для работы в объеме).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>Для подтверждения результативности курса обучения разработаны показатели и критерии, которые необходимы для определения уровня освоения и продвижения обучения. Направленные на анализ они помогают своевременно корректировать образовательный процесс. Кроме того, в течение учебного года между учащимися проводятся различные конкурсы, принимается активное участие в тематических выставках, что позволяет сделать срез и выявить сформировавшиеся знания и умения по пройденным темам. Такой подход, не травмируя детскую психику, позволяет сформировать положительную мотивацию их деятельности и в форме игры научить самоанализу.  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bCs/>
          <w:color w:val="181818"/>
          <w:sz w:val="24"/>
          <w:szCs w:val="24"/>
          <w:lang w:eastAsia="ru-RU"/>
        </w:rPr>
        <w:t>4.2.Педагогический контроль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 xml:space="preserve">Завершением курса обучения является итоговая выставка, призванная показать достижения детей за год. А лучшие изделия фотографируются и отбираются для участия в районных и </w:t>
      </w:r>
      <w:r>
        <w:rPr>
          <w:color w:val="181818"/>
          <w:sz w:val="24"/>
          <w:szCs w:val="24"/>
          <w:lang w:eastAsia="ru-RU"/>
        </w:rPr>
        <w:t>региональных</w:t>
      </w:r>
      <w:r w:rsidRPr="007D1CD0">
        <w:rPr>
          <w:color w:val="181818"/>
          <w:sz w:val="24"/>
          <w:szCs w:val="24"/>
          <w:lang w:eastAsia="ru-RU"/>
        </w:rPr>
        <w:t xml:space="preserve"> конкурсах, выставках, фестивалях. К оценкам результатов творчества относятся похвала за самостоятельность и инициативу выбора новой темы, выставка работ, награждение грамотами, дипломами, благодарственными письмами.</w:t>
      </w:r>
    </w:p>
    <w:p w:rsidR="007D1CD0" w:rsidRPr="007D1CD0" w:rsidRDefault="007D1CD0" w:rsidP="007D1CD0">
      <w:pPr>
        <w:shd w:val="clear" w:color="auto" w:fill="FFFFFF"/>
        <w:ind w:firstLine="720"/>
        <w:jc w:val="both"/>
        <w:rPr>
          <w:color w:val="181818"/>
          <w:sz w:val="24"/>
          <w:szCs w:val="24"/>
          <w:lang w:eastAsia="ru-RU"/>
        </w:rPr>
      </w:pPr>
      <w:r w:rsidRPr="007D1CD0">
        <w:rPr>
          <w:color w:val="181818"/>
          <w:sz w:val="24"/>
          <w:szCs w:val="24"/>
          <w:lang w:eastAsia="ru-RU"/>
        </w:rPr>
        <w:t xml:space="preserve">- </w:t>
      </w:r>
      <w:proofErr w:type="gramStart"/>
      <w:r w:rsidRPr="007D1CD0">
        <w:rPr>
          <w:color w:val="181818"/>
          <w:sz w:val="24"/>
          <w:szCs w:val="24"/>
          <w:lang w:eastAsia="ru-RU"/>
        </w:rPr>
        <w:t>о</w:t>
      </w:r>
      <w:proofErr w:type="gramEnd"/>
      <w:r w:rsidRPr="007D1CD0">
        <w:rPr>
          <w:color w:val="181818"/>
          <w:sz w:val="24"/>
          <w:szCs w:val="24"/>
          <w:lang w:eastAsia="ru-RU"/>
        </w:rPr>
        <w:t>бразовательная программа нацеливает учащихся не только на освоение теоретических и практических знаний и умений, но и на активное участие в выставках, фестивалях и ярмарках народных ремесел;</w:t>
      </w:r>
    </w:p>
    <w:sectPr w:rsidR="007D1CD0" w:rsidRPr="007D1CD0" w:rsidSect="00ED29E3">
      <w:pgSz w:w="11910" w:h="16840"/>
      <w:pgMar w:top="1040" w:right="7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306"/>
    <w:multiLevelType w:val="hybridMultilevel"/>
    <w:tmpl w:val="3C501958"/>
    <w:lvl w:ilvl="0" w:tplc="98C64AB2">
      <w:numFmt w:val="bullet"/>
      <w:lvlText w:val=""/>
      <w:lvlJc w:val="left"/>
      <w:pPr>
        <w:ind w:left="262" w:hanging="60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E42269FA">
      <w:numFmt w:val="bullet"/>
      <w:lvlText w:val="•"/>
      <w:lvlJc w:val="left"/>
      <w:pPr>
        <w:ind w:left="1206" w:hanging="603"/>
      </w:pPr>
      <w:rPr>
        <w:rFonts w:hint="default"/>
        <w:lang w:val="ru-RU" w:eastAsia="en-US" w:bidi="ar-SA"/>
      </w:rPr>
    </w:lvl>
    <w:lvl w:ilvl="2" w:tplc="1F3A47DC">
      <w:numFmt w:val="bullet"/>
      <w:lvlText w:val="•"/>
      <w:lvlJc w:val="left"/>
      <w:pPr>
        <w:ind w:left="2153" w:hanging="603"/>
      </w:pPr>
      <w:rPr>
        <w:rFonts w:hint="default"/>
        <w:lang w:val="ru-RU" w:eastAsia="en-US" w:bidi="ar-SA"/>
      </w:rPr>
    </w:lvl>
    <w:lvl w:ilvl="3" w:tplc="305CA60C">
      <w:numFmt w:val="bullet"/>
      <w:lvlText w:val="•"/>
      <w:lvlJc w:val="left"/>
      <w:pPr>
        <w:ind w:left="3099" w:hanging="603"/>
      </w:pPr>
      <w:rPr>
        <w:rFonts w:hint="default"/>
        <w:lang w:val="ru-RU" w:eastAsia="en-US" w:bidi="ar-SA"/>
      </w:rPr>
    </w:lvl>
    <w:lvl w:ilvl="4" w:tplc="BCBC147E">
      <w:numFmt w:val="bullet"/>
      <w:lvlText w:val="•"/>
      <w:lvlJc w:val="left"/>
      <w:pPr>
        <w:ind w:left="4046" w:hanging="603"/>
      </w:pPr>
      <w:rPr>
        <w:rFonts w:hint="default"/>
        <w:lang w:val="ru-RU" w:eastAsia="en-US" w:bidi="ar-SA"/>
      </w:rPr>
    </w:lvl>
    <w:lvl w:ilvl="5" w:tplc="9530B9C4">
      <w:numFmt w:val="bullet"/>
      <w:lvlText w:val="•"/>
      <w:lvlJc w:val="left"/>
      <w:pPr>
        <w:ind w:left="4993" w:hanging="603"/>
      </w:pPr>
      <w:rPr>
        <w:rFonts w:hint="default"/>
        <w:lang w:val="ru-RU" w:eastAsia="en-US" w:bidi="ar-SA"/>
      </w:rPr>
    </w:lvl>
    <w:lvl w:ilvl="6" w:tplc="3228B73E">
      <w:numFmt w:val="bullet"/>
      <w:lvlText w:val="•"/>
      <w:lvlJc w:val="left"/>
      <w:pPr>
        <w:ind w:left="5939" w:hanging="603"/>
      </w:pPr>
      <w:rPr>
        <w:rFonts w:hint="default"/>
        <w:lang w:val="ru-RU" w:eastAsia="en-US" w:bidi="ar-SA"/>
      </w:rPr>
    </w:lvl>
    <w:lvl w:ilvl="7" w:tplc="6BEA70C0">
      <w:numFmt w:val="bullet"/>
      <w:lvlText w:val="•"/>
      <w:lvlJc w:val="left"/>
      <w:pPr>
        <w:ind w:left="6886" w:hanging="603"/>
      </w:pPr>
      <w:rPr>
        <w:rFonts w:hint="default"/>
        <w:lang w:val="ru-RU" w:eastAsia="en-US" w:bidi="ar-SA"/>
      </w:rPr>
    </w:lvl>
    <w:lvl w:ilvl="8" w:tplc="CE9A96B6">
      <w:numFmt w:val="bullet"/>
      <w:lvlText w:val="•"/>
      <w:lvlJc w:val="left"/>
      <w:pPr>
        <w:ind w:left="7833" w:hanging="603"/>
      </w:pPr>
      <w:rPr>
        <w:rFonts w:hint="default"/>
        <w:lang w:val="ru-RU" w:eastAsia="en-US" w:bidi="ar-SA"/>
      </w:rPr>
    </w:lvl>
  </w:abstractNum>
  <w:abstractNum w:abstractNumId="1">
    <w:nsid w:val="18954820"/>
    <w:multiLevelType w:val="hybridMultilevel"/>
    <w:tmpl w:val="66A687B6"/>
    <w:lvl w:ilvl="0" w:tplc="B48AC258">
      <w:numFmt w:val="bullet"/>
      <w:lvlText w:val=""/>
      <w:lvlJc w:val="left"/>
      <w:pPr>
        <w:ind w:left="26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208BA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BD86419A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44004A90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FD02BD30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9042BE6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C318129E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ABA205C4">
      <w:numFmt w:val="bullet"/>
      <w:lvlText w:val="•"/>
      <w:lvlJc w:val="left"/>
      <w:pPr>
        <w:ind w:left="6886" w:hanging="708"/>
      </w:pPr>
      <w:rPr>
        <w:rFonts w:hint="default"/>
        <w:lang w:val="ru-RU" w:eastAsia="en-US" w:bidi="ar-SA"/>
      </w:rPr>
    </w:lvl>
    <w:lvl w:ilvl="8" w:tplc="AAB6A35C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abstractNum w:abstractNumId="2">
    <w:nsid w:val="55EA49B1"/>
    <w:multiLevelType w:val="hybridMultilevel"/>
    <w:tmpl w:val="CCF0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7E20"/>
    <w:rsid w:val="0005723E"/>
    <w:rsid w:val="000D5F09"/>
    <w:rsid w:val="00351CE7"/>
    <w:rsid w:val="00362253"/>
    <w:rsid w:val="007D1CD0"/>
    <w:rsid w:val="00DA76D7"/>
    <w:rsid w:val="00E11D0B"/>
    <w:rsid w:val="00E67E20"/>
    <w:rsid w:val="00ED29E3"/>
    <w:rsid w:val="00F93199"/>
    <w:rsid w:val="00FE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9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29E3"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29E3"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ED29E3"/>
    <w:pPr>
      <w:ind w:left="262"/>
    </w:pPr>
  </w:style>
  <w:style w:type="paragraph" w:customStyle="1" w:styleId="TableParagraph">
    <w:name w:val="Table Paragraph"/>
    <w:basedOn w:val="a"/>
    <w:uiPriority w:val="1"/>
    <w:qFormat/>
    <w:rsid w:val="00ED29E3"/>
  </w:style>
  <w:style w:type="paragraph" w:customStyle="1" w:styleId="Default">
    <w:name w:val="Default"/>
    <w:rsid w:val="0036225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6225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2023-03-07T18:34:00Z</dcterms:created>
  <dcterms:modified xsi:type="dcterms:W3CDTF">2023-03-09T08:46:00Z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