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FF" w:rsidRPr="008F7BFF" w:rsidRDefault="008F7BFF" w:rsidP="008F7BFF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 w:rsidRPr="008F7BFF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F7BFF" w:rsidRPr="008F7BFF" w:rsidRDefault="008F7BFF" w:rsidP="00750E94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</w:pPr>
      <w:r w:rsidRPr="008F7BFF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 xml:space="preserve"> «</w:t>
      </w:r>
      <w:r w:rsidR="00750E94">
        <w:rPr>
          <w:rFonts w:ascii="Times New Roman" w:eastAsia="Times New Roman" w:hAnsi="Times New Roman" w:cs="Times New Roman"/>
          <w:snapToGrid w:val="0"/>
          <w:spacing w:val="-2"/>
          <w:sz w:val="28"/>
          <w:szCs w:val="28"/>
          <w:lang w:eastAsia="ru-RU"/>
        </w:rPr>
        <w:t>Краснояружский детский сад «Солнечный»</w:t>
      </w:r>
    </w:p>
    <w:p w:rsidR="008F7BFF" w:rsidRPr="008F7BFF" w:rsidRDefault="003D7649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84455</wp:posOffset>
            </wp:positionV>
            <wp:extent cx="3892550" cy="3052445"/>
            <wp:effectExtent l="0" t="0" r="0" b="0"/>
            <wp:wrapTight wrapText="bothSides">
              <wp:wrapPolygon edited="0">
                <wp:start x="7083" y="0"/>
                <wp:lineTo x="6554" y="539"/>
                <wp:lineTo x="5920" y="1752"/>
                <wp:lineTo x="5497" y="4449"/>
                <wp:lineTo x="2643" y="5392"/>
                <wp:lineTo x="1163" y="6066"/>
                <wp:lineTo x="529" y="11593"/>
                <wp:lineTo x="846" y="12537"/>
                <wp:lineTo x="1797" y="13211"/>
                <wp:lineTo x="1374" y="15368"/>
                <wp:lineTo x="0" y="17659"/>
                <wp:lineTo x="0" y="18738"/>
                <wp:lineTo x="634" y="19681"/>
                <wp:lineTo x="634" y="20355"/>
                <wp:lineTo x="12157" y="21434"/>
                <wp:lineTo x="18393" y="21434"/>
                <wp:lineTo x="19451" y="21434"/>
                <wp:lineTo x="19979" y="21434"/>
                <wp:lineTo x="21459" y="20086"/>
                <wp:lineTo x="21459" y="18198"/>
                <wp:lineTo x="20508" y="17524"/>
                <wp:lineTo x="21142" y="15368"/>
                <wp:lineTo x="21459" y="13480"/>
                <wp:lineTo x="21353" y="7684"/>
                <wp:lineTo x="19556" y="6875"/>
                <wp:lineTo x="16174" y="6740"/>
                <wp:lineTo x="16491" y="6201"/>
                <wp:lineTo x="16279" y="5392"/>
                <wp:lineTo x="15539" y="4583"/>
                <wp:lineTo x="16491" y="4179"/>
                <wp:lineTo x="16385" y="3235"/>
                <wp:lineTo x="15116" y="2426"/>
                <wp:lineTo x="15328" y="809"/>
                <wp:lineTo x="13637" y="270"/>
                <wp:lineTo x="8985" y="0"/>
                <wp:lineTo x="7083" y="0"/>
              </wp:wrapPolygon>
            </wp:wrapTight>
            <wp:docPr id="4" name="Рисунок 4" descr="https://fs01.vseosvita.ua/01005prd-a9e4/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01.vseosvita.ua/01005prd-a9e4/0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BFF" w:rsidRPr="008F7BFF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8F7BFF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8F7BFF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8F7BFF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8F7BFF" w:rsidRPr="00E923A0" w:rsidRDefault="003D7649" w:rsidP="008F7B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4970145</wp:posOffset>
            </wp:positionV>
            <wp:extent cx="1210945" cy="1771650"/>
            <wp:effectExtent l="0" t="0" r="0" b="0"/>
            <wp:wrapTight wrapText="bothSides">
              <wp:wrapPolygon edited="0">
                <wp:start x="4417" y="0"/>
                <wp:lineTo x="2718" y="697"/>
                <wp:lineTo x="1359" y="7432"/>
                <wp:lineTo x="0" y="10916"/>
                <wp:lineTo x="0" y="13006"/>
                <wp:lineTo x="1359" y="14865"/>
                <wp:lineTo x="1359" y="18581"/>
                <wp:lineTo x="1699" y="21135"/>
                <wp:lineTo x="7476" y="21368"/>
                <wp:lineTo x="10534" y="21368"/>
                <wp:lineTo x="15631" y="21135"/>
                <wp:lineTo x="16650" y="20439"/>
                <wp:lineTo x="15971" y="18581"/>
                <wp:lineTo x="18009" y="15561"/>
                <wp:lineTo x="18009" y="14400"/>
                <wp:lineTo x="17330" y="7432"/>
                <wp:lineTo x="19029" y="4413"/>
                <wp:lineTo x="20388" y="3484"/>
                <wp:lineTo x="19708" y="2323"/>
                <wp:lineTo x="16990" y="0"/>
                <wp:lineTo x="4417" y="0"/>
              </wp:wrapPolygon>
            </wp:wrapTight>
            <wp:docPr id="5" name="Рисунок 5" descr="https://abinsk-7.caduk.ru/images/45002b160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nsk-7.caduk.ru/images/45002b1609b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9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F32" w:rsidRPr="00721F3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5pt;margin-top:58.7pt;width:501.75pt;height: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" filled="f" stroked="f">
            <v:fill o:detectmouseclick="t"/>
            <v:textbox>
              <w:txbxContent>
                <w:p w:rsidR="0069341B" w:rsidRPr="0069341B" w:rsidRDefault="0069341B" w:rsidP="003D7649">
                  <w:pPr>
                    <w:shd w:val="clear" w:color="auto" w:fill="FFFFFF"/>
                    <w:spacing w:after="450" w:line="288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2060"/>
                      <w:kern w:val="36"/>
                      <w:sz w:val="72"/>
                      <w:szCs w:val="72"/>
                    </w:rPr>
                  </w:pPr>
                  <w:r w:rsidRPr="0069341B">
                    <w:rPr>
                      <w:rFonts w:ascii="Times New Roman" w:eastAsia="Times New Roman" w:hAnsi="Times New Roman" w:cs="Times New Roman"/>
                      <w:b/>
                      <w:color w:val="002060"/>
                      <w:kern w:val="36"/>
                      <w:sz w:val="72"/>
                      <w:szCs w:val="72"/>
                      <w:lang w:eastAsia="ru-RU"/>
                    </w:rPr>
                    <w:t>Консультация для родителей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4974590</wp:posOffset>
            </wp:positionV>
            <wp:extent cx="1210945" cy="1771650"/>
            <wp:effectExtent l="0" t="0" r="8255" b="0"/>
            <wp:wrapTight wrapText="bothSides">
              <wp:wrapPolygon edited="0">
                <wp:start x="4757" y="0"/>
                <wp:lineTo x="1359" y="3019"/>
                <wp:lineTo x="3058" y="3716"/>
                <wp:lineTo x="3058" y="4877"/>
                <wp:lineTo x="4417" y="7432"/>
                <wp:lineTo x="4078" y="10452"/>
                <wp:lineTo x="4078" y="16026"/>
                <wp:lineTo x="5777" y="18581"/>
                <wp:lineTo x="5097" y="20671"/>
                <wp:lineTo x="5777" y="21135"/>
                <wp:lineTo x="11213" y="21368"/>
                <wp:lineTo x="14272" y="21368"/>
                <wp:lineTo x="20388" y="21135"/>
                <wp:lineTo x="21407" y="19277"/>
                <wp:lineTo x="19369" y="14865"/>
                <wp:lineTo x="20728" y="14865"/>
                <wp:lineTo x="21407" y="13471"/>
                <wp:lineTo x="21407" y="9755"/>
                <wp:lineTo x="20388" y="7432"/>
                <wp:lineTo x="19029" y="697"/>
                <wp:lineTo x="17330" y="0"/>
                <wp:lineTo x="4757" y="0"/>
              </wp:wrapPolygon>
            </wp:wrapTight>
            <wp:docPr id="3" name="Рисунок 3" descr="https://abinsk-7.caduk.ru/images/45002b160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nsk-7.caduk.ru/images/45002b1609b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F32" w:rsidRPr="00721F32">
        <w:rPr>
          <w:noProof/>
        </w:rPr>
        <w:pict>
          <v:shape id="Надпись 2" o:spid="_x0000_s1027" type="#_x0000_t202" style="position:absolute;left:0;text-align:left;margin-left:15pt;margin-top:151.7pt;width:501.75pt;height:24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" filled="f" stroked="f">
            <v:fill o:detectmouseclick="t"/>
            <v:textbox>
              <w:txbxContent>
                <w:p w:rsidR="0069341B" w:rsidRPr="0069341B" w:rsidRDefault="0069341B" w:rsidP="0069341B">
                  <w:pPr>
                    <w:shd w:val="clear" w:color="auto" w:fill="FFFFFF"/>
                    <w:spacing w:before="150" w:after="450" w:line="288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002060"/>
                      <w:kern w:val="36"/>
                      <w:sz w:val="96"/>
                      <w:szCs w:val="72"/>
                    </w:rPr>
                  </w:pPr>
                  <w:r w:rsidRPr="0069341B">
                    <w:rPr>
                      <w:rFonts w:ascii="Times New Roman" w:eastAsia="Times New Roman" w:hAnsi="Times New Roman" w:cs="Times New Roman"/>
                      <w:b/>
                      <w:color w:val="002060"/>
                      <w:kern w:val="36"/>
                      <w:sz w:val="96"/>
                      <w:szCs w:val="72"/>
                      <w:lang w:eastAsia="ru-RU"/>
                    </w:rPr>
                    <w:t>«Что должны знать родители, прежде чем отдать ребенка в детский сад»</w:t>
                  </w:r>
                </w:p>
              </w:txbxContent>
            </v:textbox>
            <w10:wrap type="square"/>
          </v:shape>
        </w:pict>
      </w:r>
    </w:p>
    <w:p w:rsidR="0069341B" w:rsidRDefault="00D0110C" w:rsidP="008F7BF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  <w:lang w:eastAsia="ru-RU"/>
        </w:rPr>
        <w:pict>
          <v:shape id="_x0000_s1029" type="#_x0000_t202" style="position:absolute;left:0;text-align:left;margin-left:285.75pt;margin-top:397.35pt;width:138pt;height:84.75pt;z-index:251664384" filled="f" stroked="f">
            <v:textbox>
              <w:txbxContent>
                <w:p w:rsidR="00D0110C" w:rsidRPr="00D0110C" w:rsidRDefault="00D0110C" w:rsidP="00D0110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0110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Третьякова Т.Л.</w:t>
                  </w:r>
                </w:p>
                <w:p w:rsidR="00D0110C" w:rsidRPr="00D0110C" w:rsidRDefault="00D0110C" w:rsidP="00D0110C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0110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</w:txbxContent>
            </v:textbox>
          </v:shape>
        </w:pict>
      </w:r>
    </w:p>
    <w:p w:rsidR="00750E94" w:rsidRDefault="00750E94" w:rsidP="008F7BF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E94" w:rsidRPr="00E923A0" w:rsidRDefault="00750E94" w:rsidP="008F7B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pacing w:val="-2"/>
          <w:sz w:val="28"/>
          <w:szCs w:val="28"/>
          <w:lang w:eastAsia="ru-RU"/>
        </w:rPr>
      </w:pPr>
    </w:p>
    <w:p w:rsidR="003D7649" w:rsidRDefault="003D7649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7649" w:rsidRDefault="003D7649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D7649" w:rsidRDefault="003D7649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Адаптационный период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серьезно</w:t>
      </w:r>
      <w:r w:rsidR="006934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испытание для малышей 1,5 – 3 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 жизни. Вызванные адаптацией стрессовые реакции надолго нарушают эмоциональное состояние малыша.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Радостные ожидания от первых посещений сада сменяются 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озабоченностью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регресс во всем достигнутом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речи, навыках, умении, игре)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Может быть заболел? У него и в самом деле насморк, а вчера была температура. Ему не мил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малыш почти не узнаваем, словно его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«подменили»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«Подменили»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малыша, а жизнь и обстоятельства, что неизбежно. Организм и душа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в состоянии между здоровьем и 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болезнью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вскоре малыш, в самом деле, заболевает, если выраженность стресса велика, или снова становится самим собой, в случае легкой адаптации.</w:t>
      </w:r>
    </w:p>
    <w:p w:rsidR="007659FB" w:rsidRP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Чем спровоцирован стресс у </w:t>
      </w:r>
      <w:r w:rsidRPr="00750E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?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с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отрывом от родных, близких ему людей, сколько от несовершенства адаптационных механизмов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Ведь, чтобы продержаться в незнакомой обстановке, малышу необходимо вести себя в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 саду не так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дома.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знает этой новой формы поведения и от того страдает, боясь, что сделает что-нибудь не так.</w:t>
      </w:r>
    </w:p>
    <w:p w:rsidR="007659FB" w:rsidRP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Утром просыпаемся, в садик собираемся!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99695</wp:posOffset>
            </wp:positionV>
            <wp:extent cx="2102485" cy="3209925"/>
            <wp:effectExtent l="0" t="0" r="0" b="9525"/>
            <wp:wrapTight wrapText="bothSides">
              <wp:wrapPolygon edited="0">
                <wp:start x="783" y="0"/>
                <wp:lineTo x="0" y="256"/>
                <wp:lineTo x="0" y="21408"/>
                <wp:lineTo x="783" y="21536"/>
                <wp:lineTo x="20550" y="21536"/>
                <wp:lineTo x="21333" y="21408"/>
                <wp:lineTo x="21333" y="256"/>
                <wp:lineTo x="20550" y="0"/>
                <wp:lineTo x="783" y="0"/>
              </wp:wrapPolygon>
            </wp:wrapTight>
            <wp:docPr id="9" name="Рисунок 9" descr="http://18sp.detkin-club.ru/images/groups/%20v%20dou_5d483ccbc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8sp.detkin-club.ru/images/groups/%20v%20dou_5d483ccbc7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Заведите будильник с таким расчетом, чтобы утром было достаточно времени на все сборы и приготовления. Заранее продумайте, какой дорогой вы будете ходить или ездить в садик, сколько времени она занимает, и когда надо выходить из дома.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Запомните, или запишите все вопросы, которые хотите задать воспитателю.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Адаптация детей может длиться одну-две недели, в зависимости от психики и характера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Полная адаптация наступает где-то через 2-3 месяца.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Стресс у малыша может выплескиваться в виде капризов, агрессии, мокрых штанишек, отказа от еды и сна, мнимой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«потери»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приобретенных навыков.</w:t>
      </w:r>
    </w:p>
    <w:p w:rsid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Что поможет помочь малышу справится </w:t>
      </w:r>
    </w:p>
    <w:p w:rsidR="007659FB" w:rsidRP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боязнью новой обстановки и с разлукой с родными?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Дайте с собой малышу его любимую игрушку. Пусть игрушка ходит с ним ежедневно и знакомится там с друзьями. Расспрашивайте, что с игрушкой происходило в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 саду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кто с ней дружил, кто обижал, не было ли ей 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грустно. Таким образом, вы узнаете многое о том, как вашему малышу удается привыкнуть к садику».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у малыша разрывается сердце от расставания с вами, положите ему в кармашек вашу небольшую семейную фотографию.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ваш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«впал в </w:t>
      </w:r>
      <w:r w:rsidRPr="00750E9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детство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(так называемый псевдо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«регресс»</w:t>
      </w:r>
      <w:r w:rsid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например, вернулся к соске или бутылочке с молоком, 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«разучился»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что-то делать, не стыдите его и не впадайте в панику. Это временное состояние, которое помогает малышу расслабиться и успокоиться.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дороге в сад начинает хныкать и замедлять шаги, не уговаривайте его (это только усилит внутреннее напряжение, а похвалите. 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Скажите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«Какой ты молодец, а я на твоем месте, наверно бы плакала, а ты смелый, знаешь, что в садике…» и т. д. Это тот случай, когда полезно заговорить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главное, это придает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 уверенность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сильный человек, даже если речь идет о малыше, справится с трудностями.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263525</wp:posOffset>
            </wp:positionV>
            <wp:extent cx="2729865" cy="1819275"/>
            <wp:effectExtent l="0" t="0" r="0" b="9525"/>
            <wp:wrapTight wrapText="bothSides">
              <wp:wrapPolygon edited="0">
                <wp:start x="603" y="0"/>
                <wp:lineTo x="0" y="452"/>
                <wp:lineTo x="0" y="21261"/>
                <wp:lineTo x="603" y="21487"/>
                <wp:lineTo x="20801" y="21487"/>
                <wp:lineTo x="21404" y="21261"/>
                <wp:lineTo x="21404" y="452"/>
                <wp:lineTo x="20801" y="0"/>
                <wp:lineTo x="603" y="0"/>
              </wp:wrapPolygon>
            </wp:wrapTight>
            <wp:docPr id="8" name="Рисунок 8" descr="https://avatars.mds.yandex.net/get-zen_doc/1878023/pub_5d8360cddf944400aec16add_5d83612ffc69ab00ae085bf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78023/pub_5d8360cddf944400aec16add_5d83612ffc69ab00ae085bff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Когда вы уходите – расставайтесь с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 легко и быстро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Конечно же, вы беспокоитесь о том, как будет вашему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 в детском саду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долгие прощания с обеспокоенным выражением лица, у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 вызовут тревогу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здесь с ним может что-то случиться, и он долго не будет вас отпускать. Не травите себе душу, наблюдая за площадкой из-за забора или подслушивая под дверью. Кстати, дети чаще всего быстро успокаиваются сразу после того, как мама исчезает из поля зрения. В семье в этот период необходимо создавать спокойный и бесконфликтный климат для вашего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Щадите его ослабленную нервную систему! Не реагируйте на его выходки и не наказывайте за капризы. Лучше на время отменить походы в гости, сократить время просмотра телевизора. Постарайтесь в выходные дни соблюдать дома режим, приближенный к режиму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59FB" w:rsidRP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 </w:t>
      </w:r>
      <w:r w:rsidRPr="00750E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могут помочь своему </w:t>
      </w:r>
      <w:r w:rsidRPr="00750E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в период адаптации к ДОУ?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135890</wp:posOffset>
            </wp:positionV>
            <wp:extent cx="2314575" cy="2013585"/>
            <wp:effectExtent l="0" t="0" r="9525" b="5715"/>
            <wp:wrapTight wrapText="bothSides">
              <wp:wrapPolygon edited="0">
                <wp:start x="711" y="0"/>
                <wp:lineTo x="0" y="409"/>
                <wp:lineTo x="0" y="21253"/>
                <wp:lineTo x="711" y="21457"/>
                <wp:lineTo x="20800" y="21457"/>
                <wp:lineTo x="21511" y="21253"/>
                <wp:lineTo x="21511" y="409"/>
                <wp:lineTo x="20800" y="0"/>
                <wp:lineTo x="711" y="0"/>
              </wp:wrapPolygon>
            </wp:wrapTight>
            <wp:docPr id="11" name="Рисунок 11" descr="https://im0-tub-ru.yandex.net/i?id=3c045f8c9fc843d08c577eb4d0c7845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3c045f8c9fc843d08c577eb4d0c78451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87" r="16284"/>
                    <a:stretch/>
                  </pic:blipFill>
                  <pic:spPr bwMode="auto">
                    <a:xfrm>
                      <a:off x="0" y="0"/>
                      <a:ext cx="231457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Рассказать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такое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зачем туда ходят дети, почему вы хотите, чтобы малыш пошел в сад. Подробно описать режим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там будет заниматься. Ваш рассказ поможет ему почувствовать себя увереннее и спокойнее, когда он пойдет в сад. Малышей пугает неизвестность. Когда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 видит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ожидаемое событие происходит, как и было обещано, он чувствует себя увереннее.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возможности расширять круг общения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помочь ему преодолеть страх перед незнакомыми 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людьми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обращать внимание на действия и поведение посторонних людей, высказывать положительное отношение к ним.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626110</wp:posOffset>
            </wp:positionV>
            <wp:extent cx="3159125" cy="2369185"/>
            <wp:effectExtent l="0" t="0" r="3175" b="0"/>
            <wp:wrapTight wrapText="bothSides">
              <wp:wrapPolygon edited="0">
                <wp:start x="521" y="0"/>
                <wp:lineTo x="0" y="347"/>
                <wp:lineTo x="0" y="21189"/>
                <wp:lineTo x="521" y="21363"/>
                <wp:lineTo x="20970" y="21363"/>
                <wp:lineTo x="21491" y="21189"/>
                <wp:lineTo x="21491" y="347"/>
                <wp:lineTo x="20970" y="0"/>
                <wp:lineTo x="521" y="0"/>
              </wp:wrapPolygon>
            </wp:wrapTight>
            <wp:docPr id="13" name="Рисунок 13" descr="https://fc.vseosvita.ua/002j6s-6f26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c.vseosvita.ua/002j6s-6f26/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0E94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Помогать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разобраться в 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использовать прием действий с ними, сюжетный поиск и совместные действия, вовлекать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 в совместную игру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подражательность в действиях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 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(«полетаем, как воробушки, попрыгаем, как зайчики и т. д.).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обращаться к другому человеку, делиться игрушкой, жалеть плачущего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Избегать обсуждения при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ребенке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волнующих вас проблем, связанных с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детским садом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допускать высказываний сожаления о том, что приходится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отдавать ребенка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дошкольное учреждение. (Некоторые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видя, что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недостаточно самостоятелен в группе, например, не приучен к горшку, пугаются и перестают водить его в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Это происходит от того, что взрослые не готовы </w:t>
      </w:r>
      <w:r w:rsidR="007659FB"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«оторвать </w:t>
      </w:r>
      <w:r w:rsidR="007659FB" w:rsidRPr="00750E9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ребенка от себя</w:t>
      </w:r>
      <w:r w:rsidR="007659FB"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Приучать к самообслуживанию, поощрять попытки самостоятельных действий.</w:t>
      </w:r>
    </w:p>
    <w:p w:rsidR="007659FB" w:rsidRPr="00750E94" w:rsidRDefault="007659FB" w:rsidP="0069341B">
      <w:pPr>
        <w:spacing w:after="0"/>
        <w:ind w:left="426" w:right="260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 моменту поступления в </w:t>
      </w:r>
      <w:r w:rsidRPr="00750E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детский сад ребенок должен уметь</w:t>
      </w:r>
      <w:r w:rsidRPr="00750E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84455</wp:posOffset>
            </wp:positionV>
            <wp:extent cx="3451860" cy="2438400"/>
            <wp:effectExtent l="0" t="0" r="0" b="0"/>
            <wp:wrapTight wrapText="bothSides">
              <wp:wrapPolygon edited="0">
                <wp:start x="477" y="0"/>
                <wp:lineTo x="0" y="338"/>
                <wp:lineTo x="0" y="21263"/>
                <wp:lineTo x="477" y="21431"/>
                <wp:lineTo x="20980" y="21431"/>
                <wp:lineTo x="21457" y="21263"/>
                <wp:lineTo x="21457" y="338"/>
                <wp:lineTo x="20980" y="0"/>
                <wp:lineTo x="477" y="0"/>
              </wp:wrapPolygon>
            </wp:wrapTight>
            <wp:docPr id="10" name="Рисунок 10" descr="https://im0-tub-ru.yandex.net/i?id=5fb66c96e20d5f9524d652df7f1a881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5fb66c96e20d5f9524d652df7f1a8817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самостоятельно садиться на стул;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самостоятельно пить из чашки;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пользоваться ложкой;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активно участвовать в одевании и умывании.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Разработать вместе с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несложную систему прощальных знаков внимания </w:t>
      </w:r>
      <w:r w:rsidR="007659FB"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(ему будет проще отпустить вас)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59FB" w:rsidRPr="00750E94" w:rsidRDefault="00750E94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Подчеркивать, что ваш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и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прежде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вам дорог и любим. В период адаптации эмоционально поддерживайте малыша.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Наглядным примером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должны выступать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прежде всего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сами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Требования к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 должны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быть последовательны и доступны. Тон, в 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котором сообщается требование,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должен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быть скорее дружественно-разъяснительным, чем повелительным.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желает выполнять ваши просьбы, вызывает своим поведением отрицательные переживания, сообщите ему о своих чувствах, а не о нем, не о его поведении. (</w:t>
      </w:r>
      <w:r w:rsidRPr="00750E9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«Мне не нравится, когда дети хнычут…; я огорчен…; мне трудно…»</w:t>
      </w:r>
      <w:r w:rsidR="008F7BFF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Конечно, нужно соразмерять собственные ожидания с индивидуальными возможностями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Важно также постоянно упражнять его в осваиваемых действиях, поощрять, давать положительную оценку хотя бы за попытку выполнения.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524510</wp:posOffset>
            </wp:positionV>
            <wp:extent cx="2670810" cy="1781175"/>
            <wp:effectExtent l="0" t="0" r="0" b="9525"/>
            <wp:wrapTight wrapText="bothSides">
              <wp:wrapPolygon edited="0">
                <wp:start x="616" y="0"/>
                <wp:lineTo x="0" y="462"/>
                <wp:lineTo x="0" y="21253"/>
                <wp:lineTo x="616" y="21484"/>
                <wp:lineTo x="20799" y="21484"/>
                <wp:lineTo x="21415" y="21253"/>
                <wp:lineTo x="21415" y="462"/>
                <wp:lineTo x="20799" y="0"/>
                <wp:lineTo x="616" y="0"/>
              </wp:wrapPolygon>
            </wp:wrapTight>
            <wp:docPr id="12" name="Рисунок 12" descr="https://stat.ameba.jp/user_images/20190501/17/siminasitamagohada/b3/8e/j/o202013471440127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.ameba.jp/user_images/20190501/17/siminasitamagohada/b3/8e/j/o202013471440127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период важно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предупреждать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утомления или перевозбуждения, 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поддерживать уравновешенное поведение детей. Ведь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устает от новых для него ощущений, условий и требований, большого коллектива детей и незнакомых взрослых. Поэтому дома он нуждается в тишине и спокойном, ласковом отношении. В период адаптации не надо ходить с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гости и принимать их у себя дома. Желательно поменьше пользоваться телевизором, создать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условия для дополнительного сна. Игры предпочтительны тихие, спокойные.</w:t>
      </w:r>
    </w:p>
    <w:p w:rsidR="007659FB" w:rsidRPr="00750E94" w:rsidRDefault="007659F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Взрослым необходимо помнить, что уверенность и спокойствие </w:t>
      </w:r>
      <w:r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определяется систематичностью, ритмичностью и повторяемостью его жизни, то есть четким соблюдением режима.</w:t>
      </w:r>
    </w:p>
    <w:p w:rsidR="007659FB" w:rsidRPr="00750E94" w:rsidRDefault="00E67BAB" w:rsidP="0069341B">
      <w:pPr>
        <w:spacing w:after="0"/>
        <w:ind w:left="426" w:right="260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6865620</wp:posOffset>
            </wp:positionV>
            <wp:extent cx="6578600" cy="2628900"/>
            <wp:effectExtent l="0" t="0" r="0" b="0"/>
            <wp:wrapSquare wrapText="bothSides"/>
            <wp:docPr id="7" name="Рисунок 7" descr="http://www.detkin-club.ru/images/about/0b4a7a2d06393d80ae64b72e80bc546b_5cee316ddfd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tkin-club.ru/images/about/0b4a7a2d06393d80ae64b72e80bc546b_5cee316ddfda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Дошкольный возраст – важнейший стартовый период жизни. Именно в первые годы жизни дети учатся тому, что будут использовать в течение всей дальнейшей жизни. И если взрослые на протяжении этого возрастного периода оказывают поддержку </w:t>
      </w:r>
      <w:r w:rsidR="007659FB" w:rsidRPr="00750E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="007659FB" w:rsidRPr="00750E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 будет гораздо быстрее развиваться.</w:t>
      </w:r>
      <w:bookmarkStart w:id="0" w:name="_GoBack"/>
      <w:bookmarkEnd w:id="0"/>
    </w:p>
    <w:sectPr w:rsidR="007659FB" w:rsidRPr="00750E94" w:rsidSect="005E54D1">
      <w:headerReference w:type="even" r:id="rId17"/>
      <w:headerReference w:type="default" r:id="rId18"/>
      <w:headerReference w:type="first" r:id="rId19"/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EAC" w:rsidRDefault="008B1EAC" w:rsidP="003C454D">
      <w:pPr>
        <w:spacing w:after="0" w:line="240" w:lineRule="auto"/>
      </w:pPr>
      <w:r>
        <w:separator/>
      </w:r>
    </w:p>
  </w:endnote>
  <w:endnote w:type="continuationSeparator" w:id="1">
    <w:p w:rsidR="008B1EAC" w:rsidRDefault="008B1EAC" w:rsidP="003C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EAC" w:rsidRDefault="008B1EAC" w:rsidP="003C454D">
      <w:pPr>
        <w:spacing w:after="0" w:line="240" w:lineRule="auto"/>
      </w:pPr>
      <w:r>
        <w:separator/>
      </w:r>
    </w:p>
  </w:footnote>
  <w:footnote w:type="continuationSeparator" w:id="1">
    <w:p w:rsidR="008B1EAC" w:rsidRDefault="008B1EAC" w:rsidP="003C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41B" w:rsidRDefault="00721F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642" o:spid="_x0000_s2050" type="#_x0000_t75" style="position:absolute;margin-left:0;margin-top:0;width:523.15pt;height:722.5pt;z-index:-251657216;mso-position-horizontal:center;mso-position-horizontal-relative:margin;mso-position-vertical:center;mso-position-vertical-relative:margin" o:allowincell="f">
          <v:imagedata r:id="rId1" o:title="hello_html_m2edd071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41B" w:rsidRDefault="00721F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643" o:spid="_x0000_s2051" type="#_x0000_t75" style="position:absolute;margin-left:-35.35pt;margin-top:-48.05pt;width:599.35pt;height:840.65pt;z-index:-251656192;mso-position-horizontal-relative:margin;mso-position-vertical-relative:margin" o:allowincell="f">
          <v:imagedata r:id="rId1" o:title="hello_html_m2edd071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41B" w:rsidRDefault="00721F32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6641" o:spid="_x0000_s2049" type="#_x0000_t75" style="position:absolute;margin-left:0;margin-top:0;width:523.15pt;height:722.5pt;z-index:-251658240;mso-position-horizontal:center;mso-position-horizontal-relative:margin;mso-position-vertical:center;mso-position-vertical-relative:margin" o:allowincell="f">
          <v:imagedata r:id="rId1" o:title="hello_html_m2edd0716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48BC"/>
    <w:multiLevelType w:val="multilevel"/>
    <w:tmpl w:val="1B92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70A89"/>
    <w:multiLevelType w:val="multilevel"/>
    <w:tmpl w:val="A330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A75BC"/>
    <w:multiLevelType w:val="multilevel"/>
    <w:tmpl w:val="D876A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C10FF"/>
    <w:multiLevelType w:val="multilevel"/>
    <w:tmpl w:val="8AC87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826A55"/>
    <w:multiLevelType w:val="multilevel"/>
    <w:tmpl w:val="23F0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7E376B"/>
    <w:multiLevelType w:val="hybridMultilevel"/>
    <w:tmpl w:val="1F1E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93BC0"/>
    <w:multiLevelType w:val="multilevel"/>
    <w:tmpl w:val="DC1A80B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FA0DD1"/>
    <w:multiLevelType w:val="multilevel"/>
    <w:tmpl w:val="8522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6146B5"/>
    <w:multiLevelType w:val="multilevel"/>
    <w:tmpl w:val="BA1438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A0323B"/>
    <w:multiLevelType w:val="multilevel"/>
    <w:tmpl w:val="6668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7E7013"/>
    <w:multiLevelType w:val="multilevel"/>
    <w:tmpl w:val="B60A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2D48B2"/>
    <w:multiLevelType w:val="hybridMultilevel"/>
    <w:tmpl w:val="44F85100"/>
    <w:lvl w:ilvl="0" w:tplc="2D2437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060E4A"/>
    <w:multiLevelType w:val="multilevel"/>
    <w:tmpl w:val="A07A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BF20D1"/>
    <w:multiLevelType w:val="hybridMultilevel"/>
    <w:tmpl w:val="B7D03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5245C"/>
    <w:multiLevelType w:val="multilevel"/>
    <w:tmpl w:val="2194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832145"/>
    <w:multiLevelType w:val="multilevel"/>
    <w:tmpl w:val="16B8DA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3F0E13"/>
    <w:multiLevelType w:val="multilevel"/>
    <w:tmpl w:val="25CC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F7305"/>
    <w:multiLevelType w:val="multilevel"/>
    <w:tmpl w:val="C596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702709"/>
    <w:multiLevelType w:val="multilevel"/>
    <w:tmpl w:val="69A0BC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C3272B"/>
    <w:multiLevelType w:val="multilevel"/>
    <w:tmpl w:val="8DF2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186D57"/>
    <w:multiLevelType w:val="hybridMultilevel"/>
    <w:tmpl w:val="ED4C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FB1BC7"/>
    <w:multiLevelType w:val="multilevel"/>
    <w:tmpl w:val="B710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62357"/>
    <w:multiLevelType w:val="multilevel"/>
    <w:tmpl w:val="1916B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2B34A3"/>
    <w:multiLevelType w:val="multilevel"/>
    <w:tmpl w:val="2AC8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7F40B6"/>
    <w:multiLevelType w:val="multilevel"/>
    <w:tmpl w:val="9FBE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40063D"/>
    <w:multiLevelType w:val="multilevel"/>
    <w:tmpl w:val="1CD0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BB2E16"/>
    <w:multiLevelType w:val="multilevel"/>
    <w:tmpl w:val="57C0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AA1EF9"/>
    <w:multiLevelType w:val="multilevel"/>
    <w:tmpl w:val="FEA8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D22079"/>
    <w:multiLevelType w:val="multilevel"/>
    <w:tmpl w:val="16D8B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A77965"/>
    <w:multiLevelType w:val="multilevel"/>
    <w:tmpl w:val="DCCA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94E72"/>
    <w:multiLevelType w:val="multilevel"/>
    <w:tmpl w:val="6A4C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857A02"/>
    <w:multiLevelType w:val="multilevel"/>
    <w:tmpl w:val="EE54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30"/>
  </w:num>
  <w:num w:numId="5">
    <w:abstractNumId w:val="31"/>
  </w:num>
  <w:num w:numId="6">
    <w:abstractNumId w:val="13"/>
  </w:num>
  <w:num w:numId="7">
    <w:abstractNumId w:val="5"/>
  </w:num>
  <w:num w:numId="8">
    <w:abstractNumId w:val="10"/>
  </w:num>
  <w:num w:numId="9">
    <w:abstractNumId w:val="14"/>
  </w:num>
  <w:num w:numId="10">
    <w:abstractNumId w:val="25"/>
  </w:num>
  <w:num w:numId="11">
    <w:abstractNumId w:val="27"/>
  </w:num>
  <w:num w:numId="12">
    <w:abstractNumId w:val="21"/>
  </w:num>
  <w:num w:numId="13">
    <w:abstractNumId w:val="19"/>
  </w:num>
  <w:num w:numId="14">
    <w:abstractNumId w:val="17"/>
  </w:num>
  <w:num w:numId="15">
    <w:abstractNumId w:val="4"/>
  </w:num>
  <w:num w:numId="16">
    <w:abstractNumId w:val="24"/>
  </w:num>
  <w:num w:numId="17">
    <w:abstractNumId w:val="26"/>
  </w:num>
  <w:num w:numId="18">
    <w:abstractNumId w:val="9"/>
  </w:num>
  <w:num w:numId="19">
    <w:abstractNumId w:val="23"/>
  </w:num>
  <w:num w:numId="20">
    <w:abstractNumId w:val="12"/>
  </w:num>
  <w:num w:numId="21">
    <w:abstractNumId w:val="16"/>
  </w:num>
  <w:num w:numId="22">
    <w:abstractNumId w:val="2"/>
  </w:num>
  <w:num w:numId="23">
    <w:abstractNumId w:val="3"/>
  </w:num>
  <w:num w:numId="24">
    <w:abstractNumId w:val="15"/>
  </w:num>
  <w:num w:numId="25">
    <w:abstractNumId w:val="1"/>
  </w:num>
  <w:num w:numId="26">
    <w:abstractNumId w:val="28"/>
  </w:num>
  <w:num w:numId="27">
    <w:abstractNumId w:val="29"/>
  </w:num>
  <w:num w:numId="28">
    <w:abstractNumId w:val="18"/>
  </w:num>
  <w:num w:numId="29">
    <w:abstractNumId w:val="8"/>
  </w:num>
  <w:num w:numId="30">
    <w:abstractNumId w:val="22"/>
  </w:num>
  <w:num w:numId="31">
    <w:abstractNumId w:val="6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5000C"/>
    <w:rsid w:val="00003863"/>
    <w:rsid w:val="00006762"/>
    <w:rsid w:val="00034980"/>
    <w:rsid w:val="00043098"/>
    <w:rsid w:val="00054E70"/>
    <w:rsid w:val="000E1B6A"/>
    <w:rsid w:val="000E79B7"/>
    <w:rsid w:val="000F263F"/>
    <w:rsid w:val="000F66FD"/>
    <w:rsid w:val="0014477C"/>
    <w:rsid w:val="001539FC"/>
    <w:rsid w:val="001637B3"/>
    <w:rsid w:val="00165860"/>
    <w:rsid w:val="00165C08"/>
    <w:rsid w:val="00170B61"/>
    <w:rsid w:val="0017467D"/>
    <w:rsid w:val="0018743C"/>
    <w:rsid w:val="001B0F90"/>
    <w:rsid w:val="001B4288"/>
    <w:rsid w:val="001C57E6"/>
    <w:rsid w:val="001E42F9"/>
    <w:rsid w:val="001F5C95"/>
    <w:rsid w:val="0021482C"/>
    <w:rsid w:val="002232C7"/>
    <w:rsid w:val="00225194"/>
    <w:rsid w:val="00234AAE"/>
    <w:rsid w:val="00242847"/>
    <w:rsid w:val="00260A20"/>
    <w:rsid w:val="00262865"/>
    <w:rsid w:val="002721D6"/>
    <w:rsid w:val="002A5809"/>
    <w:rsid w:val="002C06B9"/>
    <w:rsid w:val="002C21E6"/>
    <w:rsid w:val="002E23CA"/>
    <w:rsid w:val="002E3B4B"/>
    <w:rsid w:val="002E4E4D"/>
    <w:rsid w:val="002F63E3"/>
    <w:rsid w:val="00313556"/>
    <w:rsid w:val="00320757"/>
    <w:rsid w:val="00324044"/>
    <w:rsid w:val="00337ACB"/>
    <w:rsid w:val="003456FD"/>
    <w:rsid w:val="00363C0C"/>
    <w:rsid w:val="00371764"/>
    <w:rsid w:val="00384DF3"/>
    <w:rsid w:val="00394524"/>
    <w:rsid w:val="00396916"/>
    <w:rsid w:val="003A37CB"/>
    <w:rsid w:val="003B31FC"/>
    <w:rsid w:val="003C01FB"/>
    <w:rsid w:val="003C454D"/>
    <w:rsid w:val="003D3336"/>
    <w:rsid w:val="003D4DAF"/>
    <w:rsid w:val="003D5134"/>
    <w:rsid w:val="003D7649"/>
    <w:rsid w:val="003E1057"/>
    <w:rsid w:val="004245F8"/>
    <w:rsid w:val="00425E70"/>
    <w:rsid w:val="004333F6"/>
    <w:rsid w:val="00442896"/>
    <w:rsid w:val="00474C1C"/>
    <w:rsid w:val="00476959"/>
    <w:rsid w:val="004A7D5A"/>
    <w:rsid w:val="004B3A48"/>
    <w:rsid w:val="004B6A3F"/>
    <w:rsid w:val="004C19AC"/>
    <w:rsid w:val="004C20E0"/>
    <w:rsid w:val="004E61B3"/>
    <w:rsid w:val="00505C4B"/>
    <w:rsid w:val="00512B1C"/>
    <w:rsid w:val="005158F1"/>
    <w:rsid w:val="005409A5"/>
    <w:rsid w:val="0056547B"/>
    <w:rsid w:val="0058044E"/>
    <w:rsid w:val="005C5F4F"/>
    <w:rsid w:val="005D1EB2"/>
    <w:rsid w:val="005D33F8"/>
    <w:rsid w:val="005D5827"/>
    <w:rsid w:val="005E54D1"/>
    <w:rsid w:val="005E5AF5"/>
    <w:rsid w:val="005E7569"/>
    <w:rsid w:val="005F2B82"/>
    <w:rsid w:val="00603451"/>
    <w:rsid w:val="00611A8B"/>
    <w:rsid w:val="006120EE"/>
    <w:rsid w:val="006243FF"/>
    <w:rsid w:val="00640899"/>
    <w:rsid w:val="00654DC4"/>
    <w:rsid w:val="00660AF4"/>
    <w:rsid w:val="00665B4E"/>
    <w:rsid w:val="00681B34"/>
    <w:rsid w:val="0069341B"/>
    <w:rsid w:val="006A0047"/>
    <w:rsid w:val="006A3750"/>
    <w:rsid w:val="006A7572"/>
    <w:rsid w:val="006B7A4F"/>
    <w:rsid w:val="006C53AE"/>
    <w:rsid w:val="006D315A"/>
    <w:rsid w:val="006D494D"/>
    <w:rsid w:val="006E1BD5"/>
    <w:rsid w:val="006F1716"/>
    <w:rsid w:val="00716EF7"/>
    <w:rsid w:val="00721F32"/>
    <w:rsid w:val="0072402D"/>
    <w:rsid w:val="00750E94"/>
    <w:rsid w:val="00751426"/>
    <w:rsid w:val="007659FB"/>
    <w:rsid w:val="00774355"/>
    <w:rsid w:val="0078379D"/>
    <w:rsid w:val="00784DF0"/>
    <w:rsid w:val="00790E17"/>
    <w:rsid w:val="007A2815"/>
    <w:rsid w:val="007F79EA"/>
    <w:rsid w:val="0080428D"/>
    <w:rsid w:val="00807155"/>
    <w:rsid w:val="008076B3"/>
    <w:rsid w:val="00832DB4"/>
    <w:rsid w:val="008330CC"/>
    <w:rsid w:val="00845A12"/>
    <w:rsid w:val="0085222F"/>
    <w:rsid w:val="00854136"/>
    <w:rsid w:val="00866DF3"/>
    <w:rsid w:val="00883772"/>
    <w:rsid w:val="008922CA"/>
    <w:rsid w:val="008B1EAC"/>
    <w:rsid w:val="008B3A5F"/>
    <w:rsid w:val="008D7452"/>
    <w:rsid w:val="008D751D"/>
    <w:rsid w:val="008F7BFF"/>
    <w:rsid w:val="00916021"/>
    <w:rsid w:val="00923088"/>
    <w:rsid w:val="0092549D"/>
    <w:rsid w:val="00946B31"/>
    <w:rsid w:val="00965D13"/>
    <w:rsid w:val="009720D7"/>
    <w:rsid w:val="0098299A"/>
    <w:rsid w:val="00991A04"/>
    <w:rsid w:val="009B69A6"/>
    <w:rsid w:val="009C6C1C"/>
    <w:rsid w:val="009D7E86"/>
    <w:rsid w:val="009E0772"/>
    <w:rsid w:val="009E3F75"/>
    <w:rsid w:val="009E4E9F"/>
    <w:rsid w:val="009F3C8A"/>
    <w:rsid w:val="00A25C86"/>
    <w:rsid w:val="00A3220E"/>
    <w:rsid w:val="00A33095"/>
    <w:rsid w:val="00A406A2"/>
    <w:rsid w:val="00A4664F"/>
    <w:rsid w:val="00A7651A"/>
    <w:rsid w:val="00A91AF2"/>
    <w:rsid w:val="00A96FAE"/>
    <w:rsid w:val="00AC2D20"/>
    <w:rsid w:val="00AD05F4"/>
    <w:rsid w:val="00B01C17"/>
    <w:rsid w:val="00B24EDF"/>
    <w:rsid w:val="00B5000C"/>
    <w:rsid w:val="00B67583"/>
    <w:rsid w:val="00B90475"/>
    <w:rsid w:val="00B97FAE"/>
    <w:rsid w:val="00BB34BB"/>
    <w:rsid w:val="00BB4BC6"/>
    <w:rsid w:val="00BD0DD6"/>
    <w:rsid w:val="00C12A92"/>
    <w:rsid w:val="00C13377"/>
    <w:rsid w:val="00C14DE9"/>
    <w:rsid w:val="00C15DD6"/>
    <w:rsid w:val="00C425A3"/>
    <w:rsid w:val="00C62352"/>
    <w:rsid w:val="00C7400C"/>
    <w:rsid w:val="00C95AAD"/>
    <w:rsid w:val="00C96298"/>
    <w:rsid w:val="00CC47A0"/>
    <w:rsid w:val="00CC4B83"/>
    <w:rsid w:val="00CC6B9A"/>
    <w:rsid w:val="00CD0C24"/>
    <w:rsid w:val="00CE41B3"/>
    <w:rsid w:val="00CF1627"/>
    <w:rsid w:val="00D0110C"/>
    <w:rsid w:val="00D05CC0"/>
    <w:rsid w:val="00D4765F"/>
    <w:rsid w:val="00D61AF9"/>
    <w:rsid w:val="00D80C69"/>
    <w:rsid w:val="00D87873"/>
    <w:rsid w:val="00D901F4"/>
    <w:rsid w:val="00D95C1A"/>
    <w:rsid w:val="00E13574"/>
    <w:rsid w:val="00E230B1"/>
    <w:rsid w:val="00E34D6A"/>
    <w:rsid w:val="00E35CB8"/>
    <w:rsid w:val="00E37FBE"/>
    <w:rsid w:val="00E60EB5"/>
    <w:rsid w:val="00E65512"/>
    <w:rsid w:val="00E65736"/>
    <w:rsid w:val="00E67BAB"/>
    <w:rsid w:val="00E70ABF"/>
    <w:rsid w:val="00E83164"/>
    <w:rsid w:val="00EB7224"/>
    <w:rsid w:val="00ED05FD"/>
    <w:rsid w:val="00EE5518"/>
    <w:rsid w:val="00EE6679"/>
    <w:rsid w:val="00F0357C"/>
    <w:rsid w:val="00F067B8"/>
    <w:rsid w:val="00F269E1"/>
    <w:rsid w:val="00F30795"/>
    <w:rsid w:val="00F3375A"/>
    <w:rsid w:val="00F42BA7"/>
    <w:rsid w:val="00F45767"/>
    <w:rsid w:val="00F66F43"/>
    <w:rsid w:val="00F71BD7"/>
    <w:rsid w:val="00FB4546"/>
    <w:rsid w:val="00FC00FC"/>
    <w:rsid w:val="00FC364D"/>
    <w:rsid w:val="00FC4925"/>
    <w:rsid w:val="00FC5D33"/>
    <w:rsid w:val="00FD04F8"/>
    <w:rsid w:val="00FD0543"/>
    <w:rsid w:val="00FF1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DF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991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991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991A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C4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54D"/>
  </w:style>
  <w:style w:type="paragraph" w:styleId="a8">
    <w:name w:val="footer"/>
    <w:basedOn w:val="a"/>
    <w:link w:val="a9"/>
    <w:uiPriority w:val="99"/>
    <w:unhideWhenUsed/>
    <w:rsid w:val="003C45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54D"/>
  </w:style>
  <w:style w:type="paragraph" w:styleId="aa">
    <w:name w:val="List Paragraph"/>
    <w:basedOn w:val="a"/>
    <w:uiPriority w:val="34"/>
    <w:qFormat/>
    <w:rsid w:val="009720D7"/>
    <w:pPr>
      <w:ind w:left="720"/>
      <w:contextualSpacing/>
    </w:pPr>
  </w:style>
  <w:style w:type="paragraph" w:styleId="ab">
    <w:name w:val="No Spacing"/>
    <w:uiPriority w:val="1"/>
    <w:qFormat/>
    <w:rsid w:val="0058044E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CE41B3"/>
    <w:rPr>
      <w:color w:val="0000FF" w:themeColor="hyperlink"/>
      <w:u w:val="single"/>
    </w:rPr>
  </w:style>
  <w:style w:type="paragraph" w:customStyle="1" w:styleId="Default">
    <w:name w:val="Default"/>
    <w:rsid w:val="00FC49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925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000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76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6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9478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528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69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2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8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1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6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39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8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27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0541">
                      <w:marLeft w:val="0"/>
                      <w:marRight w:val="13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6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9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31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90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18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0737">
                      <w:marLeft w:val="0"/>
                      <w:marRight w:val="1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806956">
                      <w:marLeft w:val="0"/>
                      <w:marRight w:val="1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741960">
                      <w:marLeft w:val="0"/>
                      <w:marRight w:val="1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17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2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24966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4542">
              <w:marLeft w:val="0"/>
              <w:marRight w:val="9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567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086273">
          <w:marLeft w:val="0"/>
          <w:marRight w:val="36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836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7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256706">
                              <w:marLeft w:val="7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77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5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8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0369">
                                  <w:marLeft w:val="-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0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530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44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4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61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5637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7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74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499308">
                                                      <w:marLeft w:val="9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04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000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25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815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89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699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318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633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166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737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E7E8EC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70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964189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6229075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8489284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72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6403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179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8" w:color="E7E8EC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26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7373165">
                                                                          <w:marLeft w:val="6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264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071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937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4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499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8812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9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0559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5431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4141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5815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955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60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3921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6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157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5189472">
                                                                              <w:marLeft w:val="660"/>
                                                                              <w:marRight w:val="6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26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5" w:color="DADEE3"/>
                                                                                    <w:left w:val="single" w:sz="6" w:space="9" w:color="DADEE3"/>
                                                                                    <w:bottom w:val="single" w:sz="6" w:space="7" w:color="DADEE3"/>
                                                                                    <w:right w:val="single" w:sz="6" w:space="9" w:color="DADEE3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206728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93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36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924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150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9316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6561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448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2518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66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739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3887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732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680127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36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15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9777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43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2594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95329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330339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626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7770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700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26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0629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630454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74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937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06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120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37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810181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118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6070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99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3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744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292771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8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99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783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577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882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57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301156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249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6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28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999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01443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956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550427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5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5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921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7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4064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081445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09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83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293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10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557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615006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990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06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94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39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3828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866000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055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4670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99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457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4377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16054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81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828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99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5810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7280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020536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911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818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65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9658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710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872875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9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677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093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466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3160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620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012076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42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213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52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46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0720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746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671470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47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236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285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573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3920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9096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569312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527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3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1318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375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525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8919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264851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588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425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425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20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300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0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270324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07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1879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1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1064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014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2808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922253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65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9327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06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117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601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45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480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22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526843">
                                                      <w:marLeft w:val="9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686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540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882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38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45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660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51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9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437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7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876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173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832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7455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8868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7771022">
                                                                                      <w:marLeft w:val="120"/>
                                                                                      <w:marRight w:val="120"/>
                                                                                      <w:marTop w:val="12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7079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7809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8798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3945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042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5485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70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839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991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039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2304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6767917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508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828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5642481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58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216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51374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7889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56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6019955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98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877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9070923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842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32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0908979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550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277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0000711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511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1716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8691423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402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886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3844555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52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908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7074885">
                                                                              <w:marLeft w:val="-75"/>
                                                                              <w:marRight w:val="-75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185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317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40630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470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5845323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595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8" w:color="auto"/>
                                                                        <w:left w:val="none" w:sz="0" w:space="11" w:color="auto"/>
                                                                        <w:bottom w:val="single" w:sz="6" w:space="8" w:color="auto"/>
                                                                        <w:right w:val="single" w:sz="6" w:space="11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302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109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E7E8EC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1186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587693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2211083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1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4360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7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43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646518">
                                                      <w:marLeft w:val="9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74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07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39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243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81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37568">
                                                          <w:marLeft w:val="300"/>
                                                          <w:marRight w:val="30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093722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13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3790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032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9" w:color="E7E8EC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381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813923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533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35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46974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2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885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661611">
                                                      <w:marLeft w:val="9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7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53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40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323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76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71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462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84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4001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DDDDDD"/>
                        <w:left w:val="single" w:sz="2" w:space="0" w:color="DDDDDD"/>
                        <w:bottom w:val="single" w:sz="2" w:space="8" w:color="DDDDDD"/>
                        <w:right w:val="single" w:sz="2" w:space="0" w:color="DDDDDD"/>
                      </w:divBdr>
                      <w:divsChild>
                        <w:div w:id="85708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7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9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638013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602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DDDDDD"/>
                        <w:left w:val="single" w:sz="2" w:space="0" w:color="DDDDDD"/>
                        <w:bottom w:val="single" w:sz="2" w:space="8" w:color="DDDDDD"/>
                        <w:right w:val="single" w:sz="2" w:space="0" w:color="DDDDDD"/>
                      </w:divBdr>
                      <w:divsChild>
                        <w:div w:id="119218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4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0986960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372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DDDDDD"/>
                        <w:left w:val="single" w:sz="2" w:space="0" w:color="DDDDDD"/>
                        <w:bottom w:val="single" w:sz="2" w:space="8" w:color="DDDDDD"/>
                        <w:right w:val="single" w:sz="2" w:space="0" w:color="DDDDDD"/>
                      </w:divBdr>
                      <w:divsChild>
                        <w:div w:id="12001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52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8785765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6623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DDDDDD"/>
                        <w:left w:val="single" w:sz="2" w:space="0" w:color="DDDDDD"/>
                        <w:bottom w:val="single" w:sz="2" w:space="8" w:color="DDDDDD"/>
                        <w:right w:val="single" w:sz="2" w:space="0" w:color="DDDDDD"/>
                      </w:divBdr>
                      <w:divsChild>
                        <w:div w:id="7567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4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727085">
                              <w:marLeft w:val="0"/>
                              <w:marRight w:val="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50672-DFE5-4342-930C-70613B8FB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Теплякова Оксана</dc:creator>
  <cp:lastModifiedBy>Пользователь Windows</cp:lastModifiedBy>
  <cp:revision>10</cp:revision>
  <cp:lastPrinted>2019-07-30T17:37:00Z</cp:lastPrinted>
  <dcterms:created xsi:type="dcterms:W3CDTF">2019-11-06T16:20:00Z</dcterms:created>
  <dcterms:modified xsi:type="dcterms:W3CDTF">2019-12-03T11:10:00Z</dcterms:modified>
</cp:coreProperties>
</file>