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6628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Консультация для родителей:</w:t>
      </w:r>
    </w:p>
    <w:p w14:paraId="4EE4F1D6" w14:textId="3218B574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«Ребёнок и компьютер».</w:t>
      </w:r>
    </w:p>
    <w:p w14:paraId="78F5EE84" w14:textId="5CE3ED6A" w:rsidR="00807CCB" w:rsidRPr="00807CCB" w:rsidRDefault="00807CCB" w:rsidP="00807C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 w:rsidRPr="00807CCB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Подготовила: педагог психолог </w:t>
      </w:r>
      <w:proofErr w:type="spellStart"/>
      <w:r w:rsidRPr="00807CCB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Чекризова</w:t>
      </w:r>
      <w:proofErr w:type="spellEnd"/>
      <w:r w:rsidRPr="00807CCB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О.В.</w:t>
      </w:r>
    </w:p>
    <w:p w14:paraId="401E73DC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726A93F9" wp14:editId="7DBB9B42">
            <wp:extent cx="5349240" cy="33451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FA5F2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Компьютер стал неотъемлемой частью нашей жизни – все в нем – работа, развлечения, хобби.  Наши дети родились и растут в мире, где компьютер - такая же привычная вещь, как телевизоры, автомобили, электрическое освещение. То, что нам, взрослым, совсем недавно казалось чудом техники, для них – вовсе не чудо, а просто интересная вещь, с которой можно возиться как со всякой новой игрушкой. И, конечно, наши дети, в очень маленьком возрасте начинают интересоваться этой незаменимой техникой. Задача родителей сделать время, проведенное ребенком за компьютером, только полезным.</w:t>
      </w:r>
    </w:p>
    <w:p w14:paraId="699E2BC0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Для начала давайте рассмотрим все минусы и плюсы общения ребёнка с компьютером.</w:t>
      </w:r>
    </w:p>
    <w:p w14:paraId="740141E2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Минусы:</w:t>
      </w:r>
    </w:p>
    <w:p w14:paraId="6F4972D6" w14:textId="77777777" w:rsidR="00807CCB" w:rsidRDefault="00807CCB" w:rsidP="00807C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Полностью захватывает сознание ребёнка;</w:t>
      </w:r>
    </w:p>
    <w:p w14:paraId="6FC75FC5" w14:textId="77777777" w:rsidR="00807CCB" w:rsidRDefault="00807CCB" w:rsidP="00807C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Отрицательно влияет на физическое развитие детей;</w:t>
      </w:r>
    </w:p>
    <w:p w14:paraId="4EB1F549" w14:textId="77777777" w:rsidR="00807CCB" w:rsidRDefault="00807CCB" w:rsidP="00807C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Повышает состояние нервозности и страха при стремлении, во что бы то ни стало добиться победы;</w:t>
      </w:r>
    </w:p>
    <w:p w14:paraId="1C1BE0F1" w14:textId="77777777" w:rsidR="00807CCB" w:rsidRDefault="00807CCB" w:rsidP="00807C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Содержание некоторых игр провоцирует проявление детской агрессии, жестокости;</w:t>
      </w:r>
    </w:p>
    <w:p w14:paraId="749134D8" w14:textId="77777777" w:rsidR="00807CCB" w:rsidRDefault="00807CCB" w:rsidP="00807C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Ухудшает зрение ребёнка;</w:t>
      </w:r>
    </w:p>
    <w:p w14:paraId="01A544A0" w14:textId="77777777" w:rsidR="00807CCB" w:rsidRDefault="00807CCB" w:rsidP="00807C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Способствует возникновению нарушений осанки;</w:t>
      </w:r>
    </w:p>
    <w:p w14:paraId="3C464EDF" w14:textId="77777777" w:rsidR="00807CCB" w:rsidRDefault="00807CCB" w:rsidP="00807C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Способствует развитию гиподинамии (пониженная подвижность);</w:t>
      </w:r>
    </w:p>
    <w:p w14:paraId="704C82F2" w14:textId="77777777" w:rsidR="00807CCB" w:rsidRDefault="00807CCB" w:rsidP="00807CC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Вызывает игровую зависимость.</w:t>
      </w:r>
    </w:p>
    <w:p w14:paraId="42488396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Плюсы:</w:t>
      </w:r>
    </w:p>
    <w:p w14:paraId="72ECED20" w14:textId="77777777" w:rsidR="00807CCB" w:rsidRDefault="00807CCB" w:rsidP="00807C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Вызывает положительный интерес к новой технике;</w:t>
      </w:r>
    </w:p>
    <w:p w14:paraId="0651EA73" w14:textId="77777777" w:rsidR="00807CCB" w:rsidRDefault="00807CCB" w:rsidP="00807C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Развивает творческие способности ребёнка;</w:t>
      </w:r>
    </w:p>
    <w:p w14:paraId="0F9C0124" w14:textId="77777777" w:rsidR="00807CCB" w:rsidRDefault="00807CCB" w:rsidP="00807C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Формирует психологическую готовность к овладению компьютерной грамотностью;</w:t>
      </w:r>
    </w:p>
    <w:p w14:paraId="6EE480DE" w14:textId="77777777" w:rsidR="00807CCB" w:rsidRDefault="00807CCB" w:rsidP="00807C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Позволяет развивать воображение ребёнка;</w:t>
      </w:r>
    </w:p>
    <w:p w14:paraId="4F30A6BB" w14:textId="77777777" w:rsidR="00807CCB" w:rsidRDefault="00807CCB" w:rsidP="00807C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Воспитывает внимательность, сосредоточенность;</w:t>
      </w:r>
    </w:p>
    <w:p w14:paraId="187924EF" w14:textId="77777777" w:rsidR="00807CCB" w:rsidRDefault="00807CCB" w:rsidP="00807C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Позволяет лучше и быстрее освоить понятия цвета, формы, величины;</w:t>
      </w:r>
    </w:p>
    <w:p w14:paraId="7A8AA5DC" w14:textId="77777777" w:rsidR="00807CCB" w:rsidRDefault="00807CCB" w:rsidP="00807C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Развивает элементы наглядно – образного и логического мышления;</w:t>
      </w:r>
    </w:p>
    <w:p w14:paraId="3409DC3D" w14:textId="77777777" w:rsidR="00807CCB" w:rsidRDefault="00807CCB" w:rsidP="00807C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Тренирует внимание и память;</w:t>
      </w:r>
    </w:p>
    <w:p w14:paraId="7952D89D" w14:textId="77777777" w:rsidR="00807CCB" w:rsidRDefault="00807CCB" w:rsidP="00807C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Развивает быстроту действий и реакций;</w:t>
      </w:r>
    </w:p>
    <w:p w14:paraId="7A4CF1AC" w14:textId="77777777" w:rsidR="00807CCB" w:rsidRDefault="00807CCB" w:rsidP="00807CC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Воспитывает целеустремлённость.</w:t>
      </w:r>
    </w:p>
    <w:p w14:paraId="74E05063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Положительное влияние компьютера на ребёнка исследовали многие учёные. Они выяснили, что компьютер выполняет функцию создания неопределённости, моделирует проблемную ситуацию, затрудняет деятельность, но при этом помогает ребёнку самостоятельно снять эти трудности в ходе игры. Всё это делает компьютерные игры эффективным средством активизации творческих возможностей ребёнка.</w:t>
      </w:r>
    </w:p>
    <w:p w14:paraId="5C78DE60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Специфика компьютерных игр, по мнению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Е.В.Зворыгиной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, заключается в следующем: в отличие от других видов игр, компьютерные игры позволяют увидеть продукт своего воображения и своей игры; в отличие от других видов деятельности, они дают возможность восстановить динамику своего творчества.</w:t>
      </w:r>
    </w:p>
    <w:p w14:paraId="23F7DED2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Становясь средством деятельности, компьютер позволяет ребёнку реализовывать такие потенциальные возможности, которые в традиционных условиях не могут проявиться.</w:t>
      </w:r>
    </w:p>
    <w:p w14:paraId="772BDEE0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Компьютер усиливает мотивацию учения. Это осуществляется за счёт новизны, возможности регулировать предъявление задач по трудности, активного вовлечения ребёнка в учебный процесс.</w:t>
      </w:r>
    </w:p>
    <w:p w14:paraId="6912273E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Компьютер даёт ребёнку возможности испробовать умственные силы, проявить оригинальность, предлагать решения без риска получить низкую оценку своей деятельности, неодобрение.</w:t>
      </w:r>
    </w:p>
    <w:p w14:paraId="787856B4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Компьютер способен стать эффективным средством развития ребёнка.</w:t>
      </w:r>
    </w:p>
    <w:p w14:paraId="3BA327C9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Но при этом очень важно, что находится внутри вашего компьютера, в какие игры играют ваши дети. А компьютерные игры бывают очень разные. Специалисты выделяют следующие их виды:</w:t>
      </w:r>
    </w:p>
    <w:p w14:paraId="7D3A0F2D" w14:textId="77777777" w:rsidR="00807CCB" w:rsidRDefault="00807CCB" w:rsidP="00807C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Игры типа «убей их всех», в которых главный герой должен победить врагов, кем бы они ни были;</w:t>
      </w:r>
    </w:p>
    <w:p w14:paraId="3765244A" w14:textId="77777777" w:rsidR="00807CCB" w:rsidRDefault="00807CCB" w:rsidP="00807C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Игры – приключения, в которых герой как бы проходит по страницам книги;</w:t>
      </w:r>
    </w:p>
    <w:p w14:paraId="3E2DF6EF" w14:textId="77777777" w:rsidR="00807CCB" w:rsidRDefault="00807CCB" w:rsidP="00807C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Игры – стратегии, в которых требуется принимать решения по изменению стратегии поведения в ходе игры;</w:t>
      </w:r>
    </w:p>
    <w:p w14:paraId="046716AE" w14:textId="77777777" w:rsidR="00807CCB" w:rsidRDefault="00807CCB" w:rsidP="00807C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Развивающие игры, которые способствуют познавательному развитию дошкольников и побуждают к самостоятельным творческим играм;</w:t>
      </w:r>
    </w:p>
    <w:p w14:paraId="01DDBB40" w14:textId="77777777" w:rsidR="00807CCB" w:rsidRDefault="00807CCB" w:rsidP="00807C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Обучающие игры, способствующие усвоению детьми навыков чтения, элементарных математических представлений, и т.д.;</w:t>
      </w:r>
    </w:p>
    <w:p w14:paraId="326535E8" w14:textId="77777777" w:rsidR="00807CCB" w:rsidRDefault="00807CCB" w:rsidP="00807C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Диагностические, применяемые специалистами для выявления уровня развития у детей умственных способностей, памяти, внимания и т.д.;</w:t>
      </w:r>
    </w:p>
    <w:p w14:paraId="6FD1CCD6" w14:textId="77777777" w:rsidR="00807CCB" w:rsidRDefault="00807CCB" w:rsidP="00807CC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Графические игры, связанные с рисованием, конструированием.</w:t>
      </w:r>
    </w:p>
    <w:p w14:paraId="5EAC307E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lastRenderedPageBreak/>
        <w:t>Среди такого многообразия игр, родителям очень трудно выбрать подходящую игру для своего ребёнка. Специалистами разработаны следующие требования, предъявляемые к компьютерной игре для детей дошкольного возраста:</w:t>
      </w:r>
    </w:p>
    <w:p w14:paraId="0ECD2A44" w14:textId="77777777" w:rsidR="00807CCB" w:rsidRDefault="00807CCB" w:rsidP="00807C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 игре не должно быть текстовой информации о ходе и правилах игры;</w:t>
      </w:r>
    </w:p>
    <w:p w14:paraId="6FDB3A08" w14:textId="77777777" w:rsidR="00807CCB" w:rsidRDefault="00807CCB" w:rsidP="00807C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Функцию разъяснения выполняют специальные символы или звуковые сигналы, подсказывающие ребёнку последовательность и правильность действий. Могут использоваться буква или отдельные слова, написанные буквами больших размеров, 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больше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чем традиционный шрифт компьютера;</w:t>
      </w:r>
    </w:p>
    <w:p w14:paraId="484E421C" w14:textId="77777777" w:rsidR="00807CCB" w:rsidRDefault="00807CCB" w:rsidP="00807C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Изображения на экране должны быть достаточно крупными, обобщёнными, без мелких и отвлекающих деталей;</w:t>
      </w:r>
    </w:p>
    <w:p w14:paraId="7D4B1A17" w14:textId="77777777" w:rsidR="00807CCB" w:rsidRDefault="00807CCB" w:rsidP="00807C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Темп движений и преобразований на экране должен быть не слишком быстрый, а количество решаемых игровых заданий регулируется самим ребёнком;</w:t>
      </w:r>
    </w:p>
    <w:p w14:paraId="4534D01A" w14:textId="77777777" w:rsidR="00807CCB" w:rsidRDefault="00807CCB" w:rsidP="00807C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 обучающих играх используются правильные ответы, доступные дошкольникам;</w:t>
      </w:r>
    </w:p>
    <w:p w14:paraId="16205714" w14:textId="77777777" w:rsidR="00807CCB" w:rsidRDefault="00807CCB" w:rsidP="00807CC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Нежелательно применение системы оценок в баллах. Лучше, если программа имеет логическое завершение, - построен дом, нарисован рисунок.</w:t>
      </w:r>
    </w:p>
    <w:p w14:paraId="71B967BD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Но важно не только правильно выбрать игру, но и верно организовать игровую деятельность ребёнка с компьютером. Вот несколько правил, которые учёные рекомендуют соблюдать при организации игровой деятельности детей с компьютером:</w:t>
      </w:r>
    </w:p>
    <w:p w14:paraId="70CDB6D1" w14:textId="77777777" w:rsidR="00807CCB" w:rsidRDefault="00807CCB" w:rsidP="00807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Не покупайте жестокие игры;</w:t>
      </w:r>
    </w:p>
    <w:p w14:paraId="1EEB6531" w14:textId="77777777" w:rsidR="00807CCB" w:rsidRDefault="00807CCB" w:rsidP="00807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Ребёнок может работать за компьютером не более 15 минут в день;</w:t>
      </w:r>
    </w:p>
    <w:p w14:paraId="4795C69E" w14:textId="77777777" w:rsidR="00807CCB" w:rsidRDefault="00807CCB" w:rsidP="00807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Лучше играть в компьютерные игры в первой половине дня;</w:t>
      </w:r>
    </w:p>
    <w:p w14:paraId="57F16F9E" w14:textId="77777777" w:rsidR="00807CCB" w:rsidRDefault="00807CCB" w:rsidP="00807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 течении недели ребёнок может работать с компьютером не более трёх раз;</w:t>
      </w:r>
    </w:p>
    <w:p w14:paraId="6453E088" w14:textId="77777777" w:rsidR="00807CCB" w:rsidRDefault="00807CCB" w:rsidP="00807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Комната, в которой ребёнок работает за компьютером, должна быть хорошо освещена;</w:t>
      </w:r>
    </w:p>
    <w:p w14:paraId="00D99CF9" w14:textId="77777777" w:rsidR="00807CCB" w:rsidRDefault="00807CCB" w:rsidP="00807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Размер мебели (стол и стул) должен соответствовать росту ребёнка;</w:t>
      </w:r>
    </w:p>
    <w:p w14:paraId="3767AE96" w14:textId="77777777" w:rsidR="00807CCB" w:rsidRDefault="00807CCB" w:rsidP="00807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Расстояние от глаз ребёнка до монитора должно составлять около 55-60 см;</w:t>
      </w:r>
    </w:p>
    <w:p w14:paraId="1FA177D4" w14:textId="77777777" w:rsidR="00807CCB" w:rsidRDefault="00807CCB" w:rsidP="00807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 процессе игры ребёнка на компьютере следите за его осанкой;</w:t>
      </w:r>
    </w:p>
    <w:p w14:paraId="107EBBF6" w14:textId="77777777" w:rsidR="00807CCB" w:rsidRDefault="00807CCB" w:rsidP="00807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После игры с компьютером сделайте зарядку для глаз,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физминутку</w:t>
      </w:r>
      <w:proofErr w:type="spellEnd"/>
      <w:r>
        <w:rPr>
          <w:rFonts w:ascii="Helvetica" w:hAnsi="Helvetica" w:cs="Helvetica"/>
          <w:b/>
          <w:bCs/>
          <w:color w:val="333333"/>
          <w:sz w:val="21"/>
          <w:szCs w:val="21"/>
        </w:rPr>
        <w:t>;</w:t>
      </w:r>
    </w:p>
    <w:p w14:paraId="68FD8BD4" w14:textId="77777777" w:rsidR="00807CCB" w:rsidRDefault="00807CCB" w:rsidP="00807CC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Игровую деятельность с компьютером нужно сменить физическими упражнениями и играми.</w:t>
      </w:r>
    </w:p>
    <w:p w14:paraId="61EA3E72" w14:textId="77777777" w:rsidR="00807CCB" w:rsidRDefault="00807CCB" w:rsidP="00807CCB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Таким образом, можно сделать вывод, что рациональное применение компьютера может стать полезным средством развития ребёнка. Пусть компьютер для вас и вашего ребенка будет только хорошим другом.</w:t>
      </w:r>
    </w:p>
    <w:p w14:paraId="542F7275" w14:textId="77777777" w:rsidR="007E082A" w:rsidRDefault="007E082A"/>
    <w:sectPr w:rsidR="007E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28E"/>
    <w:multiLevelType w:val="multilevel"/>
    <w:tmpl w:val="698E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4C1AB5"/>
    <w:multiLevelType w:val="multilevel"/>
    <w:tmpl w:val="7C56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552CC"/>
    <w:multiLevelType w:val="multilevel"/>
    <w:tmpl w:val="284A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05BC6"/>
    <w:multiLevelType w:val="multilevel"/>
    <w:tmpl w:val="2A00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A2FB5"/>
    <w:multiLevelType w:val="multilevel"/>
    <w:tmpl w:val="D8A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7790887">
    <w:abstractNumId w:val="4"/>
  </w:num>
  <w:num w:numId="2" w16cid:durableId="1554386241">
    <w:abstractNumId w:val="0"/>
  </w:num>
  <w:num w:numId="3" w16cid:durableId="818503189">
    <w:abstractNumId w:val="3"/>
  </w:num>
  <w:num w:numId="4" w16cid:durableId="632561245">
    <w:abstractNumId w:val="1"/>
  </w:num>
  <w:num w:numId="5" w16cid:durableId="8259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44"/>
    <w:rsid w:val="00462944"/>
    <w:rsid w:val="007E082A"/>
    <w:rsid w:val="0080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A7D7"/>
  <w15:chartTrackingRefBased/>
  <w15:docId w15:val="{F1B7D73F-5FC7-4D41-89D4-3CA0738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core</cp:lastModifiedBy>
  <cp:revision>2</cp:revision>
  <dcterms:created xsi:type="dcterms:W3CDTF">2022-12-28T17:31:00Z</dcterms:created>
  <dcterms:modified xsi:type="dcterms:W3CDTF">2022-12-28T17:32:00Z</dcterms:modified>
</cp:coreProperties>
</file>