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FC" w:rsidRPr="00C719FC" w:rsidRDefault="00C719FC" w:rsidP="00675C15">
      <w:pPr>
        <w:pStyle w:val="a3"/>
        <w:shd w:val="clear" w:color="auto" w:fill="FFFFFF"/>
        <w:spacing w:before="0" w:beforeAutospacing="0" w:after="0" w:afterAutospacing="0" w:line="245" w:lineRule="atLeast"/>
        <w:jc w:val="center"/>
        <w:rPr>
          <w:b/>
          <w:bCs/>
          <w:color w:val="000000" w:themeColor="text1"/>
        </w:rPr>
      </w:pPr>
      <w:r w:rsidRPr="00C719FC">
        <w:rPr>
          <w:b/>
          <w:bCs/>
          <w:color w:val="000000" w:themeColor="text1"/>
        </w:rPr>
        <w:t>Теоретические аспекты проблемы физического развития детей раннего возраста посредством развития мелкой и крупной моторики</w:t>
      </w:r>
    </w:p>
    <w:p w:rsidR="00C719FC" w:rsidRPr="00C719FC" w:rsidRDefault="00C719FC" w:rsidP="00675C15">
      <w:pPr>
        <w:pStyle w:val="a3"/>
        <w:shd w:val="clear" w:color="auto" w:fill="FFFFFF"/>
        <w:spacing w:before="0" w:beforeAutospacing="0" w:after="0" w:afterAutospacing="0" w:line="245" w:lineRule="atLeast"/>
        <w:jc w:val="center"/>
        <w:rPr>
          <w:b/>
          <w:bCs/>
          <w:color w:val="000000" w:themeColor="text1"/>
        </w:rPr>
      </w:pPr>
    </w:p>
    <w:p w:rsidR="000B3C5C" w:rsidRPr="00C719FC" w:rsidRDefault="00C719FC" w:rsidP="00675C15">
      <w:pPr>
        <w:pStyle w:val="a3"/>
        <w:shd w:val="clear" w:color="auto" w:fill="FFFFFF"/>
        <w:spacing w:before="0" w:beforeAutospacing="0" w:after="0" w:afterAutospacing="0" w:line="245" w:lineRule="atLeast"/>
        <w:jc w:val="center"/>
        <w:rPr>
          <w:color w:val="000000" w:themeColor="text1"/>
        </w:rPr>
      </w:pPr>
      <w:r>
        <w:rPr>
          <w:b/>
          <w:bCs/>
          <w:color w:val="000000" w:themeColor="text1"/>
        </w:rPr>
        <w:t xml:space="preserve">1. </w:t>
      </w:r>
      <w:r w:rsidR="000B3C5C" w:rsidRPr="00C719FC">
        <w:rPr>
          <w:b/>
          <w:bCs/>
          <w:color w:val="000000" w:themeColor="text1"/>
        </w:rPr>
        <w:t>Сущность понятия физического развития</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Физическое развитие выступает объективным показателем состояния здоровья населения. Забота о физическом развитии детей дошкольного возраста приобретает значимость для всей последующей жизни человека.</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В литературе встречаются разные определения понятия «физическое развитие», основным компонентом этого понятия является термин «развитие». Рассмотрим подходы к его определению.</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А.В. Коротаев, А.С. Малков, Д.А. Халтурин в самом общем виде под развитием понимают процесс, направленный на изменение материальных и духовных объекто</w:t>
      </w:r>
      <w:r w:rsidR="00060635" w:rsidRPr="00C719FC">
        <w:rPr>
          <w:color w:val="000000" w:themeColor="text1"/>
        </w:rPr>
        <w:t>в с целью их усовершенствования.</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А.А. Реан развитием человека называет процесс необратимых, направленных и закономерных изменений, приводящий к возникновению количественных, качественных и структурных преобразований психики и повед</w:t>
      </w:r>
      <w:r w:rsidR="00060635" w:rsidRPr="00C719FC">
        <w:rPr>
          <w:color w:val="000000" w:themeColor="text1"/>
        </w:rPr>
        <w:t>ения человека</w:t>
      </w:r>
      <w:r w:rsidRPr="00C719FC">
        <w:rPr>
          <w:color w:val="000000" w:themeColor="text1"/>
        </w:rPr>
        <w:t>.</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К определению понятия «физическое развитие» также существуют разные подходы ученых и практиков. Авторами определяется понятие «физическое развитие» в узком и широком смыслах.</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Физическое развитие в широком смысле рассматривали В.П. Дудьев, А.В. Кенеман, В.И. Козлова, Э.Я. Степаненкова, Ж.К. Холодов, Д.В. Хухлаева и другие.</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Физическое развитие, по определению Э.Я Степаненковой, – динамический процесс роста (увеличение длины и массы тела, развитие органов и систем организма и т.п.) и биологического созревания ребёнка</w:t>
      </w:r>
      <w:r w:rsidR="00060635" w:rsidRPr="00C719FC">
        <w:rPr>
          <w:color w:val="000000" w:themeColor="text1"/>
        </w:rPr>
        <w:t xml:space="preserve"> в определённом периоде детства</w:t>
      </w:r>
      <w:r w:rsidRPr="00C719FC">
        <w:rPr>
          <w:color w:val="000000" w:themeColor="text1"/>
        </w:rPr>
        <w:t>.</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 xml:space="preserve">Ж.К. Холодов определяет физическое развитие как процесс становления, формирования и последующего изменения на протяжении жизни индивидуума морфофункциональных свойств его организма и основанных на них физических </w:t>
      </w:r>
      <w:r w:rsidR="00060635" w:rsidRPr="00C719FC">
        <w:rPr>
          <w:color w:val="000000" w:themeColor="text1"/>
        </w:rPr>
        <w:t>качеств и способностей</w:t>
      </w:r>
      <w:r w:rsidRPr="00C719FC">
        <w:rPr>
          <w:color w:val="000000" w:themeColor="text1"/>
        </w:rPr>
        <w:t>.</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Физическое развитие Д.В. Хухлаевой определяется как процесс развития совокупности морфологических и функциональных свойств организма (скорость роста, прирост массы тела, определённая последовательность увеличения различных частей организма, их пропорций, созревание различных органов, систем на определённом этапе развития), в основном запрограммированных наследственными механизмами и реализуемых по определённому плану при оптимальных условиях жизнедеят</w:t>
      </w:r>
      <w:r w:rsidR="00060635" w:rsidRPr="00C719FC">
        <w:rPr>
          <w:color w:val="000000" w:themeColor="text1"/>
        </w:rPr>
        <w:t>ельности</w:t>
      </w:r>
      <w:r w:rsidRPr="00C719FC">
        <w:rPr>
          <w:color w:val="000000" w:themeColor="text1"/>
        </w:rPr>
        <w:t>.</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Физическое развитие, по мнению В.И. Козлова, – это и непрерывно происходящие биологические процессы. В каждом возрасте эти процессы отличаются набором связанных между собой, с внешней средой функциональных, морфологических, психических и других свойств организма, которые обусловлены запасом физических сил. Наследственность, окружающая среда, социально-экономические факторы, питание, физическая активность, занятия спортом – все это оказывает влияние на физическое развитие человека</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Уровень физического развития обуславливает показатели физической подготовки, мышечной, умственной работоспособности человека.</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Физическое развитие характеризуется изменениями трех групп показателей:</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1) показатели телосложения – длина тела, масса тела, осанка, объемы и формы отдельных частей тела, – они характеризуют биологические формы (морфологию), человека;</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2) показатели здоровья – отражают морфологические и функциональные изменения физиологических систем организма человека (работа всех органов и систем организма);</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3) показатели развития физических качеств (силы, скоростных способност</w:t>
      </w:r>
      <w:r w:rsidR="00060635" w:rsidRPr="00C719FC">
        <w:rPr>
          <w:color w:val="000000" w:themeColor="text1"/>
        </w:rPr>
        <w:t xml:space="preserve">ей, выносливости и </w:t>
      </w:r>
      <w:proofErr w:type="gramStart"/>
      <w:r w:rsidR="00060635" w:rsidRPr="00C719FC">
        <w:rPr>
          <w:color w:val="000000" w:themeColor="text1"/>
        </w:rPr>
        <w:t>др</w:t>
      </w:r>
      <w:proofErr w:type="gramEnd"/>
      <w:r w:rsidR="00060635" w:rsidRPr="00C719FC">
        <w:rPr>
          <w:color w:val="000000" w:themeColor="text1"/>
        </w:rPr>
        <w:t>)</w:t>
      </w:r>
      <w:r w:rsidRPr="00C719FC">
        <w:rPr>
          <w:color w:val="000000" w:themeColor="text1"/>
        </w:rPr>
        <w:t>.</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lastRenderedPageBreak/>
        <w:t>Названные показатели, изменяясь в течение жизни человека, определяют характер его физического развития. Эффективное управление физическим развитием осуществляется с учетом закономерностей изменения показателей телосложения, здоровья и физических качеств.</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Ж.К. Холодов, В.С. Кузнецов определяют законы, которым подчиняется процесс физического развития. К числу этих законов относятся:</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 законы наследственности как способности организмов передавать свои признаки и особенности развития потомству, благодаря чему все живые существа сохраняют в своих потомках характерные черты вида; эти законы должны учитываться в качестве факторов, которые благоприятствуют, или препятствуют физическому совершенствованию человека (наследственность учитывается при прогнозировании спортивных достижений);</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 закон возрастной ступенчатости – вмешательство в процесс физического развития человека для управления им возможен на основе учета особенностей и возможностей организма человека на различных возрастных этапах;</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proofErr w:type="gramStart"/>
      <w:r w:rsidRPr="00C719FC">
        <w:rPr>
          <w:color w:val="000000" w:themeColor="text1"/>
        </w:rPr>
        <w:t>- закон единства организма и среды – был сформулирован и обоснован И.М. Сеченовым в 1861 г., развит И.П. Павловым (1927 г.) – предполагает учет условий жизни человека – социальных условий, условий труда, быта, воспитания и других, что оказывает влияние на физическое состояние организма человека, изменение его функций, форм; географическая среда также влияет на физическое развитие;</w:t>
      </w:r>
      <w:proofErr w:type="gramEnd"/>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 закон упражняемости – предполагает, чем чаще повторяется временная последовательность стимула и соответствующей реакции, тем прочнее будет связь, другими словами для успешного физического развития организма человека необходимо постоянно упражняться (выполнять физические упражнения, заниматься спортом);</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 xml:space="preserve">- закон единства форм и функций организма в его деятельности – основан на положении, что в основе жизнедеятельности человека заложены физиологические и морфологические реакции, которые под воздействием факторов внешней среды и целенаправленного воздействия человека изменяются; </w:t>
      </w:r>
      <w:proofErr w:type="gramStart"/>
      <w:r w:rsidRPr="00C719FC">
        <w:rPr>
          <w:color w:val="000000" w:themeColor="text1"/>
        </w:rPr>
        <w:t>основные положения э</w:t>
      </w:r>
      <w:r w:rsidR="00675C15" w:rsidRPr="00C719FC">
        <w:rPr>
          <w:color w:val="000000" w:themeColor="text1"/>
        </w:rPr>
        <w:t>того закона были разработаны А.</w:t>
      </w:r>
      <w:r w:rsidRPr="00C719FC">
        <w:rPr>
          <w:color w:val="000000" w:themeColor="text1"/>
        </w:rPr>
        <w:t>Дорном</w:t>
      </w:r>
      <w:r w:rsidR="00675C15" w:rsidRPr="00C719FC">
        <w:rPr>
          <w:color w:val="000000" w:themeColor="text1"/>
        </w:rPr>
        <w:t>,</w:t>
      </w:r>
      <w:r w:rsidRPr="00C719FC">
        <w:rPr>
          <w:color w:val="000000" w:themeColor="text1"/>
        </w:rPr>
        <w:t xml:space="preserve"> </w:t>
      </w:r>
      <w:r w:rsidR="00675C15" w:rsidRPr="00C719FC">
        <w:rPr>
          <w:color w:val="000000" w:themeColor="text1"/>
        </w:rPr>
        <w:t xml:space="preserve">Н. Клейнбергом, Л. Плате, А.Н. Северцовой </w:t>
      </w:r>
      <w:r w:rsidRPr="00C719FC">
        <w:rPr>
          <w:color w:val="000000" w:themeColor="text1"/>
        </w:rPr>
        <w:t>и</w:t>
      </w:r>
      <w:r w:rsidR="00675C15" w:rsidRPr="00C719FC">
        <w:rPr>
          <w:color w:val="000000" w:themeColor="text1"/>
        </w:rPr>
        <w:t xml:space="preserve"> И.И. Шмальгаузеном</w:t>
      </w:r>
      <w:r w:rsidRPr="00C719FC">
        <w:rPr>
          <w:color w:val="000000" w:themeColor="text1"/>
        </w:rPr>
        <w:t xml:space="preserve"> – ученые доказали, что каждая часть и каждый организм обладает несколькими функциями, но в процессе развития одна из функций становится преобладающей, другие – изменяются или исчезают, но как бы не изменялись формы и функции организма, они остаются неразрывно связанными и представл</w:t>
      </w:r>
      <w:r w:rsidR="00060635" w:rsidRPr="00C719FC">
        <w:rPr>
          <w:color w:val="000000" w:themeColor="text1"/>
        </w:rPr>
        <w:t>яют собой единое</w:t>
      </w:r>
      <w:proofErr w:type="gramEnd"/>
      <w:r w:rsidR="00060635" w:rsidRPr="00C719FC">
        <w:rPr>
          <w:color w:val="000000" w:themeColor="text1"/>
        </w:rPr>
        <w:t xml:space="preserve"> целое</w:t>
      </w:r>
      <w:r w:rsidRPr="00C719FC">
        <w:rPr>
          <w:color w:val="000000" w:themeColor="text1"/>
        </w:rPr>
        <w:t>.</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Учет этих законов позволяет эффективно и научно обоснованно подходить к рассмотрению и организации процесса физического развития человека.</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В аспекте физического развития необходимо рассматривать такие понятия как физические качества, физическое воспитание.</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 xml:space="preserve">Под физическими качествами понимаются 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 К физическим качествам человека относятся сила, быстрота, гибкость, ловкость, выносливость. Сила – это способность преодолевать внешнее сопротивление за счет усилия мышечных волокон. Быстрота – способность выполнять движение за минимальное время. Ловкость – способность быстро перестраивать двигательную деятельность и выполнять сложно-координационные движения, включает способность создавать новые двигательные навыки, способность быстро реагировать на изменение ситуации и способность выполнять сложно-координационные движения. Гибкость – это способность выполнять движения с максимальной амплитудой, что зависит от морфофункциональных особенностей двигательного аппарата, вязкости мышц, эластичности связок, состояния межпозвоночных дисков и т.д. Выносливость – это способность выполнять длительную работу и противостоять утомлению. Существует несколько видов выносливости: </w:t>
      </w:r>
      <w:r w:rsidRPr="00C719FC">
        <w:rPr>
          <w:color w:val="000000" w:themeColor="text1"/>
        </w:rPr>
        <w:lastRenderedPageBreak/>
        <w:t>статическая, динамическая, скоростно-силовая, локальная, региональная. В спортивных схватках при равных условиях именно выносливость может стать определяющи</w:t>
      </w:r>
      <w:r w:rsidR="00060635" w:rsidRPr="00C719FC">
        <w:rPr>
          <w:color w:val="000000" w:themeColor="text1"/>
        </w:rPr>
        <w:t>м качеством победителя</w:t>
      </w:r>
      <w:r w:rsidRPr="00C719FC">
        <w:rPr>
          <w:color w:val="000000" w:themeColor="text1"/>
        </w:rPr>
        <w:t>.</w:t>
      </w:r>
    </w:p>
    <w:p w:rsidR="000B3C5C" w:rsidRPr="00C719FC" w:rsidRDefault="000B3C5C" w:rsidP="00060635">
      <w:pPr>
        <w:pStyle w:val="a3"/>
        <w:shd w:val="clear" w:color="auto" w:fill="FFFFFF"/>
        <w:spacing w:before="0" w:beforeAutospacing="0" w:after="0" w:afterAutospacing="0" w:line="245" w:lineRule="atLeast"/>
        <w:ind w:firstLine="709"/>
        <w:jc w:val="both"/>
        <w:rPr>
          <w:color w:val="000000" w:themeColor="text1"/>
        </w:rPr>
      </w:pPr>
      <w:r w:rsidRPr="00C719FC">
        <w:rPr>
          <w:color w:val="000000" w:themeColor="text1"/>
        </w:rPr>
        <w:t xml:space="preserve">Физическое воспитание, по определению Ж.К. Холодова, – это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w:t>
      </w:r>
      <w:r w:rsidR="0091631F" w:rsidRPr="00C719FC">
        <w:rPr>
          <w:color w:val="000000" w:themeColor="text1"/>
        </w:rPr>
        <w:t>физкультурных занятиях</w:t>
      </w:r>
      <w:r w:rsidRPr="00C719FC">
        <w:rPr>
          <w:color w:val="000000" w:themeColor="text1"/>
        </w:rPr>
        <w:t>.</w:t>
      </w:r>
    </w:p>
    <w:p w:rsidR="00582A67" w:rsidRPr="00C719FC" w:rsidRDefault="00582A67" w:rsidP="006603C2">
      <w:pPr>
        <w:pStyle w:val="a3"/>
        <w:shd w:val="clear" w:color="auto" w:fill="FFFFFF"/>
        <w:spacing w:before="0" w:beforeAutospacing="0" w:after="0" w:afterAutospacing="0"/>
        <w:jc w:val="both"/>
        <w:rPr>
          <w:color w:val="000000" w:themeColor="text1"/>
        </w:rPr>
      </w:pPr>
    </w:p>
    <w:p w:rsidR="000B3C5C" w:rsidRPr="00C719FC" w:rsidRDefault="00C719FC" w:rsidP="00675C15">
      <w:pPr>
        <w:pStyle w:val="a3"/>
        <w:shd w:val="clear" w:color="auto" w:fill="FFFFFF"/>
        <w:spacing w:before="0" w:beforeAutospacing="0" w:after="0" w:afterAutospacing="0"/>
        <w:ind w:firstLine="709"/>
        <w:jc w:val="center"/>
        <w:rPr>
          <w:color w:val="000000"/>
        </w:rPr>
      </w:pPr>
      <w:r>
        <w:rPr>
          <w:b/>
          <w:bCs/>
          <w:color w:val="000000"/>
        </w:rPr>
        <w:t xml:space="preserve">2. </w:t>
      </w:r>
      <w:r w:rsidR="000B3C5C" w:rsidRPr="00C719FC">
        <w:rPr>
          <w:b/>
          <w:bCs/>
          <w:color w:val="000000"/>
        </w:rPr>
        <w:t>Особенности физического развития детей раннего возраста</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Психофизиологические особенности организма детей раннего возраста характеризуются, прежде всего, низкими функциональными возможностями, которые выражаются в слабом развитии мышечной и других систем, быстрой утомляемости, трудной приспособленности к условиям окружающей среды в целом. Это является причиной довольно частых болезней.</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i/>
          <w:iCs/>
          <w:color w:val="000000"/>
        </w:rPr>
        <w:t>«Раннее детство - период интенсивного физического развития. Повышается сопротивляемость организма, становиться более устойчивой нервная система»</w:t>
      </w:r>
      <w:r w:rsidRPr="00C719FC">
        <w:rPr>
          <w:color w:val="000000"/>
        </w:rPr>
        <w:t>. Характерной особенностью этого возраста является большой интерес к движениям. Особое значение имеют жизненно важные движения - ходьба, бег, прыжки, лазание, метание.</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Движения ребёнка 2-3 лет пока не сформированы как произвольные. Они часто не преднамеренны, носят «исследовательский» характер: появившееся двигательное умение ребёнок опробует в играх, в действиях; увиденное движение и действие пытается повторить. Хотя в этом возрасте у ребёнка уже есть способность устанавливать некоторое сходство с образцом, он, действуя подражательно, не придерживается точно заданной формы движения.</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Характерной особенностью возраста является огромный интерес к новым движениям, потребность настойчиво овладевать ими. На характер движений оказывает влияние особенности конституционного и физиологического развития. В этом возрасте у детей относительно короткие конечности, значительный вес головы и туловища, поэтому ребёнку трудно сохранять равновесие при ходьбе и беге, равномерность темпа, длины шага. Дети с трудом соблюдают направления при ходьбе, движения их слабо координированы. Они не могут быстро остановиться, наталкиваются на предметы, плохо ориентируются в пространстве.</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В раннем возрасте дети не умеют согласовывать свои действия с действиями сверстников, признавать их двигательные интересы, подчинять свои действия определённым правилам, хотя интерес к совместным подвижным играм достаточно высок.</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Одной из главных задач физического развития детей раннего возраста является формирование потребности в движении, содействие накоплению двигательного опыта, постепенного переходу от элементарного выполнения основных движений к овладению их различных способов.</w:t>
      </w:r>
    </w:p>
    <w:p w:rsidR="006603C2" w:rsidRPr="00C719FC" w:rsidRDefault="006603C2" w:rsidP="000B3C5C">
      <w:pPr>
        <w:pStyle w:val="a3"/>
        <w:shd w:val="clear" w:color="auto" w:fill="FFFFFF"/>
        <w:spacing w:before="0" w:beforeAutospacing="0" w:after="0" w:afterAutospacing="0"/>
        <w:rPr>
          <w:rFonts w:ascii="Arial" w:hAnsi="Arial" w:cs="Arial"/>
          <w:color w:val="000000"/>
          <w:shd w:val="clear" w:color="auto" w:fill="FFFFFF"/>
        </w:rPr>
      </w:pPr>
    </w:p>
    <w:p w:rsidR="006603C2" w:rsidRPr="00C719FC" w:rsidRDefault="00C719FC" w:rsidP="00675C15">
      <w:pPr>
        <w:pStyle w:val="a3"/>
        <w:shd w:val="clear" w:color="auto" w:fill="FFFFFF"/>
        <w:spacing w:before="0" w:beforeAutospacing="0" w:after="0" w:afterAutospacing="0"/>
        <w:ind w:firstLine="709"/>
        <w:jc w:val="center"/>
        <w:rPr>
          <w:b/>
          <w:color w:val="000000"/>
          <w:shd w:val="clear" w:color="auto" w:fill="FFFFFF"/>
        </w:rPr>
      </w:pPr>
      <w:r>
        <w:rPr>
          <w:b/>
          <w:color w:val="000000"/>
          <w:shd w:val="clear" w:color="auto" w:fill="FFFFFF"/>
        </w:rPr>
        <w:t xml:space="preserve">3. </w:t>
      </w:r>
      <w:r w:rsidR="006603C2" w:rsidRPr="00C719FC">
        <w:rPr>
          <w:b/>
          <w:color w:val="000000"/>
          <w:shd w:val="clear" w:color="auto" w:fill="FFFFFF"/>
        </w:rPr>
        <w:t>Общее понятие и особенности крупной моторики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shd w:val="clear" w:color="auto" w:fill="FFFFFF"/>
        </w:rPr>
        <w:t xml:space="preserve">В большом психологическом словаре, составителями которого являются, В. Зинченко под </w:t>
      </w:r>
      <w:r w:rsidRPr="00C719FC">
        <w:rPr>
          <w:b/>
          <w:color w:val="000000"/>
          <w:shd w:val="clear" w:color="auto" w:fill="FFFFFF"/>
        </w:rPr>
        <w:t>моторикой</w:t>
      </w:r>
      <w:r w:rsidRPr="00C719FC">
        <w:rPr>
          <w:color w:val="000000"/>
          <w:shd w:val="clear" w:color="auto" w:fill="FFFFFF"/>
        </w:rPr>
        <w:t xml:space="preserve"> понимается вся сфера двигательных функций.</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shd w:val="clear" w:color="auto" w:fill="FFFFFF"/>
        </w:rPr>
        <w:t>В свою очередь, С.Ю. Головин утверждает, что моторика - это двигательная активность человека.</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shd w:val="clear" w:color="auto" w:fill="FFFFFF"/>
        </w:rPr>
        <w:t xml:space="preserve">Ефремова рассматривает моторику, как комплекс различных движений, с которыми </w:t>
      </w:r>
      <w:proofErr w:type="gramStart"/>
      <w:r w:rsidRPr="00C719FC">
        <w:rPr>
          <w:color w:val="000000"/>
          <w:shd w:val="clear" w:color="auto" w:fill="FFFFFF"/>
        </w:rPr>
        <w:t>связаны</w:t>
      </w:r>
      <w:proofErr w:type="gramEnd"/>
      <w:r w:rsidRPr="00C719FC">
        <w:rPr>
          <w:color w:val="000000"/>
          <w:shd w:val="clear" w:color="auto" w:fill="FFFFFF"/>
        </w:rPr>
        <w:t xml:space="preserve"> с различными физиологическими и психологическими проявлениями.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b/>
          <w:color w:val="000000"/>
          <w:shd w:val="clear" w:color="auto" w:fill="FFFFFF"/>
        </w:rPr>
        <w:t xml:space="preserve">Итак, моторика - это движение. </w:t>
      </w:r>
      <w:r w:rsidRPr="00C719FC">
        <w:rPr>
          <w:color w:val="000000"/>
          <w:shd w:val="clear" w:color="auto" w:fill="FFFFFF"/>
        </w:rPr>
        <w:t xml:space="preserve">А без движения, как известно, не предоставляется </w:t>
      </w:r>
      <w:proofErr w:type="gramStart"/>
      <w:r w:rsidRPr="00C719FC">
        <w:rPr>
          <w:color w:val="000000"/>
          <w:shd w:val="clear" w:color="auto" w:fill="FFFFFF"/>
        </w:rPr>
        <w:t>возможным</w:t>
      </w:r>
      <w:proofErr w:type="gramEnd"/>
      <w:r w:rsidRPr="00C719FC">
        <w:rPr>
          <w:color w:val="000000"/>
          <w:shd w:val="clear" w:color="auto" w:fill="FFFFFF"/>
        </w:rPr>
        <w:t xml:space="preserve"> развиваться в полной мере и с различных сторон.</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rStyle w:val="a4"/>
          <w:bCs w:val="0"/>
          <w:color w:val="000000"/>
        </w:rPr>
        <w:lastRenderedPageBreak/>
        <w:t>Крупная моторика ребенка</w:t>
      </w:r>
      <w:r w:rsidRPr="00C719FC">
        <w:rPr>
          <w:color w:val="000000"/>
        </w:rPr>
        <w:t> - это развитие и совершенствование произвольных движений, любые физические упражнения.</w:t>
      </w:r>
    </w:p>
    <w:p w:rsidR="000B3C5C" w:rsidRPr="00C719FC" w:rsidRDefault="000B3C5C" w:rsidP="006603C2">
      <w:pPr>
        <w:pStyle w:val="a3"/>
        <w:shd w:val="clear" w:color="auto" w:fill="FFFFFF"/>
        <w:spacing w:before="0" w:beforeAutospacing="0" w:after="0" w:afterAutospacing="0"/>
        <w:ind w:firstLine="709"/>
        <w:jc w:val="both"/>
        <w:rPr>
          <w:i/>
          <w:color w:val="000000"/>
        </w:rPr>
      </w:pPr>
      <w:r w:rsidRPr="00C719FC">
        <w:rPr>
          <w:rStyle w:val="a4"/>
          <w:bCs w:val="0"/>
          <w:i/>
          <w:color w:val="000000"/>
        </w:rPr>
        <w:t>Крупная моторика</w:t>
      </w:r>
      <w:r w:rsidRPr="00C719FC">
        <w:rPr>
          <w:bCs/>
          <w:i/>
          <w:color w:val="000000"/>
        </w:rPr>
        <w:t> </w:t>
      </w:r>
      <w:r w:rsidRPr="00C719FC">
        <w:rPr>
          <w:i/>
          <w:color w:val="000000"/>
        </w:rPr>
        <w:t>также способствует лучшему освоению навыков мелкой моторики.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Навыки крупной моторики включают в себя выполнение таких действий, как переворачивание, наклоны, ходьба, ползание, бег, прыжки и тому подобные. Обычно развитие навыков крупной моторики следует по общему шаблону в определённом порядке у всех людей.</w:t>
      </w:r>
    </w:p>
    <w:p w:rsidR="006603C2" w:rsidRPr="00C719FC" w:rsidRDefault="006603C2" w:rsidP="006603C2">
      <w:pPr>
        <w:pStyle w:val="a3"/>
        <w:shd w:val="clear" w:color="auto" w:fill="FFFFFF"/>
        <w:spacing w:before="0" w:beforeAutospacing="0" w:after="0" w:afterAutospacing="0"/>
        <w:ind w:firstLine="709"/>
        <w:jc w:val="both"/>
        <w:rPr>
          <w:b/>
          <w:color w:val="000000"/>
        </w:rPr>
      </w:pPr>
    </w:p>
    <w:p w:rsidR="000B3C5C" w:rsidRPr="00C719FC" w:rsidRDefault="00C719FC" w:rsidP="00675C15">
      <w:pPr>
        <w:pStyle w:val="a3"/>
        <w:shd w:val="clear" w:color="auto" w:fill="FFFFFF"/>
        <w:spacing w:before="0" w:beforeAutospacing="0" w:after="0" w:afterAutospacing="0"/>
        <w:ind w:firstLine="709"/>
        <w:jc w:val="center"/>
        <w:rPr>
          <w:b/>
          <w:color w:val="000000"/>
        </w:rPr>
      </w:pPr>
      <w:r>
        <w:rPr>
          <w:b/>
          <w:color w:val="000000"/>
        </w:rPr>
        <w:t xml:space="preserve">4. </w:t>
      </w:r>
      <w:r w:rsidR="006603C2" w:rsidRPr="00C719FC">
        <w:rPr>
          <w:b/>
          <w:color w:val="000000"/>
        </w:rPr>
        <w:t>О</w:t>
      </w:r>
      <w:r w:rsidR="000B3C5C" w:rsidRPr="00C719FC">
        <w:rPr>
          <w:b/>
          <w:color w:val="000000"/>
        </w:rPr>
        <w:t>собенности развития крупной моторики у детей раннего возраст</w:t>
      </w:r>
      <w:r w:rsidR="006603C2" w:rsidRPr="00C719FC">
        <w:rPr>
          <w:b/>
          <w:color w:val="000000"/>
        </w:rPr>
        <w:t>а</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shd w:val="clear" w:color="auto" w:fill="FFFFFF"/>
        </w:rPr>
        <w:t>Ранний возраст имеет особое значение в жизни ребенка.</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Особенности детей 1-2 года жизни: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Ежемесячная прибавка в весе составляет 200-250 г, а в росте - 1 см.</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Продолжается совершенствование строения и функций внутренних органов, костной, мышечной и центральной нервной системы.</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Исчезает шаркающая походка.</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В подвижных играх и на музыкальных занятиях дети выполняют боковые шаги, медленно кружатся на месте.</w:t>
      </w:r>
    </w:p>
    <w:p w:rsidR="000B3C5C" w:rsidRPr="00C719FC" w:rsidRDefault="000B3C5C" w:rsidP="00675C15">
      <w:pPr>
        <w:pStyle w:val="a3"/>
        <w:shd w:val="clear" w:color="auto" w:fill="FFFFFF"/>
        <w:spacing w:before="0" w:beforeAutospacing="0" w:after="0" w:afterAutospacing="0"/>
        <w:ind w:firstLine="709"/>
        <w:jc w:val="both"/>
        <w:rPr>
          <w:color w:val="000000"/>
        </w:rPr>
      </w:pPr>
      <w:r w:rsidRPr="00C719FC">
        <w:rPr>
          <w:color w:val="000000"/>
        </w:rPr>
        <w:t>В начале второго года дети много и охотно лазают: взбираются на горку, на диванчики, а позже (приставным шагом) и на шведскую стенку</w:t>
      </w:r>
      <w:proofErr w:type="gramStart"/>
      <w:r w:rsidRPr="00C719FC">
        <w:rPr>
          <w:color w:val="000000"/>
        </w:rPr>
        <w:t>,а</w:t>
      </w:r>
      <w:proofErr w:type="gramEnd"/>
      <w:r w:rsidRPr="00C719FC">
        <w:rPr>
          <w:color w:val="000000"/>
        </w:rPr>
        <w:t xml:space="preserve"> также перелезают через бревно, подлезают под скамейку, пролезают через обруч. </w:t>
      </w:r>
      <w:proofErr w:type="gramStart"/>
      <w:r w:rsidRPr="00C719FC">
        <w:rPr>
          <w:color w:val="000000"/>
        </w:rPr>
        <w:t>После полутора лет у малышей кроме основных развиваются и</w:t>
      </w:r>
      <w:r w:rsidR="00675C15" w:rsidRPr="00C719FC">
        <w:rPr>
          <w:color w:val="000000"/>
        </w:rPr>
        <w:t xml:space="preserve"> </w:t>
      </w:r>
      <w:r w:rsidRPr="00C719FC">
        <w:rPr>
          <w:color w:val="000000"/>
        </w:rPr>
        <w:t>подражательные движения (мишке, зайчику).</w:t>
      </w:r>
      <w:proofErr w:type="gramEnd"/>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В простых подвижных играх и плясках дети привыкают координировать свои движения и действия друг с другом.</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У детей от 2 до 3 лет особенности не выражены.</w:t>
      </w:r>
    </w:p>
    <w:p w:rsidR="000B3C5C" w:rsidRPr="00C719FC" w:rsidRDefault="000B3C5C" w:rsidP="00675C15">
      <w:pPr>
        <w:pStyle w:val="a3"/>
        <w:shd w:val="clear" w:color="auto" w:fill="FFFFFF"/>
        <w:spacing w:before="0" w:beforeAutospacing="0" w:after="0" w:afterAutospacing="0"/>
        <w:jc w:val="both"/>
        <w:rPr>
          <w:color w:val="000000"/>
        </w:rPr>
      </w:pPr>
    </w:p>
    <w:p w:rsidR="000B3C5C" w:rsidRPr="00C719FC" w:rsidRDefault="000B3C5C" w:rsidP="00675C15">
      <w:pPr>
        <w:pStyle w:val="a3"/>
        <w:shd w:val="clear" w:color="auto" w:fill="FFFFFF"/>
        <w:spacing w:before="0" w:beforeAutospacing="0" w:after="0" w:afterAutospacing="0"/>
        <w:ind w:firstLine="709"/>
        <w:jc w:val="both"/>
        <w:rPr>
          <w:color w:val="000000"/>
        </w:rPr>
      </w:pPr>
      <w:r w:rsidRPr="00C719FC">
        <w:rPr>
          <w:color w:val="000000"/>
        </w:rPr>
        <w:t>В программе «ОТ РОЖДЕНИЯ ДО ШКОЛЫ» под редакцией Вераксы Н. Е., Комаровой Т. С., Васильевой М. А. представлены следующие целевые ориентиры по развитию крупной моторики детей раннего возраста:</w:t>
      </w:r>
      <w:r w:rsidRPr="00C719FC">
        <w:rPr>
          <w:color w:val="000000"/>
        </w:rPr>
        <w:br/>
      </w:r>
      <w:r w:rsidRPr="00C719FC">
        <w:rPr>
          <w:i/>
          <w:iCs/>
          <w:color w:val="000000"/>
        </w:rPr>
        <w:t>-</w:t>
      </w:r>
      <w:r w:rsidR="00A11C29" w:rsidRPr="00C719FC">
        <w:rPr>
          <w:i/>
          <w:iCs/>
          <w:color w:val="000000"/>
        </w:rPr>
        <w:t xml:space="preserve"> </w:t>
      </w:r>
      <w:r w:rsidR="00A11C29" w:rsidRPr="00C719FC">
        <w:rPr>
          <w:color w:val="000000"/>
          <w:shd w:val="clear" w:color="auto" w:fill="FFFFFF"/>
        </w:rPr>
        <w:t>у</w:t>
      </w:r>
      <w:r w:rsidRPr="00C719FC">
        <w:rPr>
          <w:color w:val="000000"/>
          <w:shd w:val="clear" w:color="auto" w:fill="FFFFFF"/>
        </w:rPr>
        <w:t xml:space="preserve"> ребенка развита крупная и мелкая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proofErr w:type="gramStart"/>
      <w:r w:rsidRPr="00C719FC">
        <w:rPr>
          <w:color w:val="000000"/>
          <w:shd w:val="clear" w:color="auto" w:fill="FFFFFF"/>
        </w:rPr>
        <w:t>несложными</w:t>
      </w:r>
      <w:proofErr w:type="gramEnd"/>
      <w:r w:rsidRPr="00C719FC">
        <w:rPr>
          <w:color w:val="000000"/>
          <w:shd w:val="clear" w:color="auto" w:fill="FFFFFF"/>
        </w:rPr>
        <w:t xml:space="preserve"> движения.</w:t>
      </w:r>
    </w:p>
    <w:p w:rsidR="000B3C5C" w:rsidRPr="00C719FC" w:rsidRDefault="00A11C29" w:rsidP="00675C15">
      <w:pPr>
        <w:pStyle w:val="a3"/>
        <w:shd w:val="clear" w:color="auto" w:fill="FFFFFF"/>
        <w:spacing w:before="0" w:beforeAutospacing="0" w:after="0" w:afterAutospacing="0"/>
        <w:ind w:firstLine="709"/>
        <w:jc w:val="both"/>
        <w:rPr>
          <w:color w:val="000000"/>
        </w:rPr>
      </w:pPr>
      <w:r w:rsidRPr="00C719FC">
        <w:rPr>
          <w:color w:val="000000"/>
          <w:shd w:val="clear" w:color="auto" w:fill="FFFFFF"/>
        </w:rPr>
        <w:t>-у</w:t>
      </w:r>
      <w:r w:rsidR="000B3C5C" w:rsidRPr="00C719FC">
        <w:rPr>
          <w:color w:val="000000"/>
          <w:shd w:val="clear" w:color="auto" w:fill="FFFFFF"/>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На каждый возраст представлены задачи,</w:t>
      </w:r>
      <w:r w:rsidR="00A11C29" w:rsidRPr="00C719FC">
        <w:rPr>
          <w:color w:val="000000"/>
        </w:rPr>
        <w:t xml:space="preserve"> которые раскрыты в разделах: «</w:t>
      </w:r>
      <w:r w:rsidRPr="00C719FC">
        <w:rPr>
          <w:color w:val="000000"/>
        </w:rPr>
        <w:t>Развитие движений» и « Физическая культура».</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Задачи по общему развитию крупной моторики детей с 1 года до 2 лет представлены</w:t>
      </w:r>
      <w:r w:rsidR="00675C15" w:rsidRPr="00C719FC">
        <w:rPr>
          <w:color w:val="000000"/>
        </w:rPr>
        <w:t xml:space="preserve"> в разделе « Развитие движений»</w:t>
      </w:r>
      <w:r w:rsidRPr="00C719FC">
        <w:rPr>
          <w:color w:val="000000"/>
        </w:rPr>
        <w:t>:</w:t>
      </w:r>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lastRenderedPageBreak/>
        <w:t>- с</w:t>
      </w:r>
      <w:r w:rsidR="000B3C5C" w:rsidRPr="00C719FC">
        <w:rPr>
          <w:color w:val="000000"/>
        </w:rPr>
        <w:t>оздавать условия, побуждающие детей к двигательной активности; содействовать развитию основных движений.</w:t>
      </w:r>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t>- у</w:t>
      </w:r>
      <w:r w:rsidR="000B3C5C" w:rsidRPr="00C719FC">
        <w:rPr>
          <w:color w:val="000000"/>
        </w:rPr>
        <w:t>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В разделе представлены задачи для проведения подвижных игр:</w:t>
      </w:r>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t>- ф</w:t>
      </w:r>
      <w:r w:rsidR="000B3C5C" w:rsidRPr="00C719FC">
        <w:rPr>
          <w:color w:val="000000"/>
        </w:rPr>
        <w:t>ормировать у детей устойчивое положительное отношение к подвижным играм. Ежедневно проводить подвижные игры с использованием игрушки и без нее. С детьми 1 года - 1 года 6 месяцев подвижные игры проводятся индивидуально. С детьми с</w:t>
      </w:r>
      <w:r w:rsidRPr="00C719FC">
        <w:rPr>
          <w:color w:val="000000"/>
        </w:rPr>
        <w:t xml:space="preserve">тарше 1 года 6 месяцев – </w:t>
      </w:r>
      <w:r w:rsidR="000B3C5C" w:rsidRPr="00C719FC">
        <w:rPr>
          <w:color w:val="000000"/>
        </w:rPr>
        <w:t>индивидуально</w:t>
      </w:r>
      <w:r w:rsidRPr="00C719FC">
        <w:rPr>
          <w:color w:val="000000"/>
        </w:rPr>
        <w:t xml:space="preserve"> и по подгруппам (2-3 человека);</w:t>
      </w:r>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t>- р</w:t>
      </w:r>
      <w:r w:rsidR="000B3C5C" w:rsidRPr="00C719FC">
        <w:rPr>
          <w:color w:val="000000"/>
        </w:rPr>
        <w:t>азвивать основные движения детей (ходьба, ползание и ла</w:t>
      </w:r>
      <w:r w:rsidRPr="00C719FC">
        <w:rPr>
          <w:color w:val="000000"/>
        </w:rPr>
        <w:t>занье, катание и бросание мяча);</w:t>
      </w:r>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t>- ф</w:t>
      </w:r>
      <w:r w:rsidR="000B3C5C" w:rsidRPr="00C719FC">
        <w:rPr>
          <w:color w:val="000000"/>
        </w:rPr>
        <w:t>ормировать умение двигаться стайкой в одном направлении, не мешая друг другу. Развивать умение внимательно слушать вз</w:t>
      </w:r>
      <w:r w:rsidRPr="00C719FC">
        <w:rPr>
          <w:color w:val="000000"/>
        </w:rPr>
        <w:t>рослого, действовать по сигналу;</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Задачи по общему развитию крупной моторики детей от 2 до 3 лет представлены в разделе «Физическая культура»:</w:t>
      </w:r>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t>- ф</w:t>
      </w:r>
      <w:r w:rsidR="000B3C5C" w:rsidRPr="00C719FC">
        <w:rPr>
          <w:color w:val="000000"/>
        </w:rPr>
        <w:t>ормировать умение сохранять устойчивое по</w:t>
      </w:r>
      <w:r w:rsidRPr="00C719FC">
        <w:rPr>
          <w:color w:val="000000"/>
        </w:rPr>
        <w:t>ложение тела, правильную осанку;</w:t>
      </w:r>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t>- у</w:t>
      </w:r>
      <w:r w:rsidR="000B3C5C" w:rsidRPr="00C719FC">
        <w:rPr>
          <w:color w:val="000000"/>
        </w:rPr>
        <w:t>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w:t>
      </w:r>
      <w:r w:rsidRPr="00C719FC">
        <w:rPr>
          <w:color w:val="000000"/>
        </w:rPr>
        <w:t>ответствии с указанием педагога;</w:t>
      </w:r>
    </w:p>
    <w:p w:rsidR="000B3C5C" w:rsidRPr="00C719FC" w:rsidRDefault="00A11C29" w:rsidP="006603C2">
      <w:pPr>
        <w:pStyle w:val="a3"/>
        <w:shd w:val="clear" w:color="auto" w:fill="FFFFFF"/>
        <w:spacing w:before="0" w:beforeAutospacing="0" w:after="0" w:afterAutospacing="0"/>
        <w:ind w:firstLine="709"/>
        <w:jc w:val="both"/>
        <w:rPr>
          <w:color w:val="000000"/>
        </w:rPr>
      </w:pPr>
      <w:proofErr w:type="gramStart"/>
      <w:r w:rsidRPr="00C719FC">
        <w:rPr>
          <w:color w:val="000000"/>
        </w:rPr>
        <w:t>- у</w:t>
      </w:r>
      <w:r w:rsidR="000B3C5C" w:rsidRPr="00C719FC">
        <w:rPr>
          <w:color w:val="000000"/>
        </w:rPr>
        <w:t>чить ползать, лазать, разнообразно действовать с мячом (брать, держать, перен</w:t>
      </w:r>
      <w:r w:rsidRPr="00C719FC">
        <w:rPr>
          <w:color w:val="000000"/>
        </w:rPr>
        <w:t>осить, класть, бросать, катать);</w:t>
      </w:r>
      <w:proofErr w:type="gramEnd"/>
    </w:p>
    <w:p w:rsidR="000B3C5C" w:rsidRPr="00C719FC" w:rsidRDefault="00A11C29" w:rsidP="006603C2">
      <w:pPr>
        <w:pStyle w:val="a3"/>
        <w:shd w:val="clear" w:color="auto" w:fill="FFFFFF"/>
        <w:spacing w:before="0" w:beforeAutospacing="0" w:after="0" w:afterAutospacing="0"/>
        <w:ind w:firstLine="709"/>
        <w:jc w:val="both"/>
        <w:rPr>
          <w:color w:val="000000"/>
        </w:rPr>
      </w:pPr>
      <w:r w:rsidRPr="00C719FC">
        <w:rPr>
          <w:color w:val="000000"/>
        </w:rPr>
        <w:t>- у</w:t>
      </w:r>
      <w:r w:rsidR="000B3C5C" w:rsidRPr="00C719FC">
        <w:rPr>
          <w:color w:val="000000"/>
        </w:rPr>
        <w:t>чить прыжкам на двух ногах на месте, с продвижением вперед, в длину с места, отталкиваясь</w:t>
      </w:r>
      <w:r w:rsidRPr="00C719FC">
        <w:rPr>
          <w:color w:val="000000"/>
        </w:rPr>
        <w:t xml:space="preserve"> двумя ногами;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В разделе представлены зада</w:t>
      </w:r>
      <w:r w:rsidR="00A11C29" w:rsidRPr="00C719FC">
        <w:rPr>
          <w:color w:val="000000"/>
        </w:rPr>
        <w:t>чи для проведения подвижных игр:</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 Развивать у детей желание играть вместе с воспитателем в подвижные игры с простым содержанием, несложными движениями.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 xml:space="preserve">- Способствовать развитию умения детей играть в игры, в ходе которых совершенствуются основные движения (ходьба, бег, бросание, 205 катание) </w:t>
      </w:r>
      <w:proofErr w:type="gramStart"/>
      <w:r w:rsidRPr="00C719FC">
        <w:rPr>
          <w:color w:val="000000"/>
        </w:rPr>
        <w:t>-У</w:t>
      </w:r>
      <w:proofErr w:type="gramEnd"/>
      <w:r w:rsidRPr="00C719FC">
        <w:rPr>
          <w:color w:val="000000"/>
        </w:rPr>
        <w:t>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В основной образовательной программе в разделе «Физическая культура» представлен педагогический инструментарий, позволяющий фиксировать индивидуальную динамику развития крупной моторики детей. </w:t>
      </w:r>
      <w:r w:rsidRPr="00C719FC">
        <w:rPr>
          <w:bCs/>
          <w:color w:val="000000"/>
        </w:rPr>
        <w:t>Развита крупная моторика</w:t>
      </w:r>
      <w:r w:rsidRPr="00C719FC">
        <w:rPr>
          <w:color w:val="000000"/>
        </w:rPr>
        <w:t>, стремится осваивать различные виды движения (бег, лазанье, перешагивание и пр.):</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1. Владеет основными движениями.</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2. Обладает соответствующей возрасту работоспособностью, имеет хороший сон и аппетит.</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3. Владеет доступными навыками самообслуживания.</w:t>
      </w:r>
    </w:p>
    <w:p w:rsidR="000B3C5C" w:rsidRPr="00C719FC" w:rsidRDefault="000B3C5C" w:rsidP="006603C2">
      <w:pPr>
        <w:pStyle w:val="a3"/>
        <w:shd w:val="clear" w:color="auto" w:fill="FFFFFF"/>
        <w:spacing w:before="0" w:beforeAutospacing="0" w:after="0" w:afterAutospacing="0"/>
        <w:ind w:firstLine="709"/>
        <w:jc w:val="both"/>
        <w:rPr>
          <w:color w:val="000000"/>
        </w:rPr>
      </w:pPr>
      <w:r w:rsidRPr="00C719FC">
        <w:rPr>
          <w:color w:val="000000"/>
        </w:rPr>
        <w:t>4. Двигательная активность соответствует возрастным нормативам</w:t>
      </w:r>
    </w:p>
    <w:p w:rsidR="006603C2" w:rsidRPr="00C719FC" w:rsidRDefault="000B3C5C" w:rsidP="00675C15">
      <w:pPr>
        <w:pStyle w:val="a3"/>
        <w:shd w:val="clear" w:color="auto" w:fill="FFFFFF"/>
        <w:spacing w:before="0" w:beforeAutospacing="0" w:after="0" w:afterAutospacing="0"/>
        <w:ind w:firstLine="709"/>
        <w:jc w:val="both"/>
        <w:rPr>
          <w:rStyle w:val="a4"/>
          <w:b w:val="0"/>
          <w:bCs w:val="0"/>
          <w:color w:val="000000"/>
        </w:rPr>
      </w:pPr>
      <w:r w:rsidRPr="00C719FC">
        <w:rPr>
          <w:color w:val="000000"/>
        </w:rPr>
        <w:t xml:space="preserve">5. </w:t>
      </w:r>
      <w:proofErr w:type="gramStart"/>
      <w:r w:rsidRPr="00C719FC">
        <w:rPr>
          <w:color w:val="000000"/>
        </w:rPr>
        <w:t>Активен</w:t>
      </w:r>
      <w:proofErr w:type="gramEnd"/>
      <w:r w:rsidRPr="00C719FC">
        <w:rPr>
          <w:color w:val="000000"/>
        </w:rPr>
        <w:t xml:space="preserve"> в организации собственной двигательной деятельности и других детей, подвижных игр.</w:t>
      </w:r>
    </w:p>
    <w:p w:rsidR="00675C15" w:rsidRPr="00C719FC" w:rsidRDefault="00675C15" w:rsidP="006603C2">
      <w:pPr>
        <w:pStyle w:val="a3"/>
        <w:shd w:val="clear" w:color="auto" w:fill="FEFEFE"/>
        <w:spacing w:before="0" w:beforeAutospacing="0" w:after="0" w:afterAutospacing="0"/>
        <w:ind w:firstLine="709"/>
        <w:jc w:val="center"/>
        <w:rPr>
          <w:rStyle w:val="a4"/>
          <w:color w:val="000000" w:themeColor="text1"/>
        </w:rPr>
      </w:pPr>
    </w:p>
    <w:p w:rsidR="00202530" w:rsidRPr="00C719FC" w:rsidRDefault="00C719FC" w:rsidP="00506665">
      <w:pPr>
        <w:pStyle w:val="a3"/>
        <w:shd w:val="clear" w:color="auto" w:fill="FFFFFF" w:themeFill="background1"/>
        <w:spacing w:before="0" w:beforeAutospacing="0" w:after="0" w:afterAutospacing="0"/>
        <w:ind w:firstLine="709"/>
        <w:jc w:val="center"/>
        <w:rPr>
          <w:color w:val="000000" w:themeColor="text1"/>
        </w:rPr>
      </w:pPr>
      <w:r>
        <w:rPr>
          <w:rStyle w:val="a4"/>
          <w:color w:val="000000" w:themeColor="text1"/>
        </w:rPr>
        <w:t xml:space="preserve">5. </w:t>
      </w:r>
      <w:r w:rsidR="00202530" w:rsidRPr="00C719FC">
        <w:rPr>
          <w:rStyle w:val="a4"/>
          <w:color w:val="000000" w:themeColor="text1"/>
        </w:rPr>
        <w:t>Общее понятие и особенности мелкой моторики детей</w:t>
      </w:r>
    </w:p>
    <w:p w:rsidR="00202530" w:rsidRPr="00C719FC" w:rsidRDefault="00202530" w:rsidP="00506665">
      <w:pPr>
        <w:pStyle w:val="a3"/>
        <w:shd w:val="clear" w:color="auto" w:fill="FFFFFF" w:themeFill="background1"/>
        <w:spacing w:before="0" w:beforeAutospacing="0" w:after="0" w:afterAutospacing="0"/>
        <w:ind w:firstLine="709"/>
        <w:jc w:val="both"/>
        <w:rPr>
          <w:color w:val="000000" w:themeColor="text1"/>
        </w:rPr>
      </w:pPr>
      <w:r w:rsidRPr="00C719FC">
        <w:rPr>
          <w:color w:val="000000" w:themeColor="text1"/>
        </w:rPr>
        <w:t xml:space="preserve">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w:t>
      </w:r>
      <w:r w:rsidRPr="00C719FC">
        <w:rPr>
          <w:color w:val="000000" w:themeColor="text1"/>
        </w:rPr>
        <w:lastRenderedPageBreak/>
        <w:t>разнообразных движений: от простых жестов (например, захват игрушки) до очень сложных движений (например, писать и рисовать).</w:t>
      </w:r>
    </w:p>
    <w:p w:rsidR="00202530" w:rsidRPr="00C719FC" w:rsidRDefault="00202530" w:rsidP="00506665">
      <w:pPr>
        <w:pStyle w:val="a3"/>
        <w:shd w:val="clear" w:color="auto" w:fill="FFFFFF" w:themeFill="background1"/>
        <w:spacing w:before="0" w:beforeAutospacing="0" w:after="0" w:afterAutospacing="0"/>
        <w:ind w:firstLine="709"/>
        <w:jc w:val="both"/>
        <w:rPr>
          <w:color w:val="000000" w:themeColor="text1"/>
        </w:rPr>
      </w:pPr>
      <w:r w:rsidRPr="00C719FC">
        <w:rPr>
          <w:color w:val="000000" w:themeColor="text1"/>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202530" w:rsidRPr="00C719FC" w:rsidRDefault="00202530" w:rsidP="00506665">
      <w:pPr>
        <w:pStyle w:val="a3"/>
        <w:shd w:val="clear" w:color="auto" w:fill="FFFFFF" w:themeFill="background1"/>
        <w:spacing w:before="0" w:beforeAutospacing="0" w:after="0" w:afterAutospacing="0"/>
        <w:ind w:firstLine="709"/>
        <w:jc w:val="both"/>
        <w:rPr>
          <w:color w:val="000000" w:themeColor="text1"/>
        </w:rPr>
      </w:pPr>
      <w:r w:rsidRPr="00C719FC">
        <w:rPr>
          <w:color w:val="000000" w:themeColor="text1"/>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202530" w:rsidRPr="00C719FC" w:rsidRDefault="00202530" w:rsidP="00506665">
      <w:pPr>
        <w:pStyle w:val="a3"/>
        <w:shd w:val="clear" w:color="auto" w:fill="FFFFFF" w:themeFill="background1"/>
        <w:spacing w:before="0" w:beforeAutospacing="0" w:after="0" w:afterAutospacing="0"/>
        <w:ind w:firstLine="709"/>
        <w:jc w:val="both"/>
        <w:rPr>
          <w:color w:val="000000" w:themeColor="text1"/>
        </w:rPr>
      </w:pPr>
      <w:r w:rsidRPr="00C719FC">
        <w:rPr>
          <w:color w:val="000000" w:themeColor="text1"/>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202530" w:rsidRPr="00C719FC" w:rsidRDefault="00202530" w:rsidP="00506665">
      <w:pPr>
        <w:pStyle w:val="a3"/>
        <w:shd w:val="clear" w:color="auto" w:fill="FFFFFF" w:themeFill="background1"/>
        <w:spacing w:before="0" w:beforeAutospacing="0" w:after="0" w:afterAutospacing="0"/>
        <w:ind w:firstLine="709"/>
        <w:jc w:val="both"/>
        <w:rPr>
          <w:color w:val="000000" w:themeColor="text1"/>
        </w:rPr>
      </w:pPr>
      <w:r w:rsidRPr="00C719FC">
        <w:rPr>
          <w:color w:val="000000" w:themeColor="text1"/>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w:t>
      </w:r>
    </w:p>
    <w:p w:rsidR="00202530" w:rsidRPr="00C719FC" w:rsidRDefault="00060635" w:rsidP="00506665">
      <w:pPr>
        <w:shd w:val="clear" w:color="auto" w:fill="FFFFFF" w:themeFill="background1"/>
        <w:spacing w:after="0" w:line="240" w:lineRule="auto"/>
        <w:ind w:firstLine="709"/>
        <w:jc w:val="both"/>
        <w:rPr>
          <w:rFonts w:ascii="Times New Roman" w:hAnsi="Times New Roman" w:cs="Times New Roman"/>
          <w:color w:val="000000" w:themeColor="text1"/>
          <w:sz w:val="24"/>
          <w:szCs w:val="24"/>
          <w:shd w:val="clear" w:color="auto" w:fill="FFFFFF"/>
        </w:rPr>
      </w:pPr>
      <w:r w:rsidRPr="00C719FC">
        <w:rPr>
          <w:rFonts w:ascii="Times New Roman" w:hAnsi="Times New Roman" w:cs="Times New Roman"/>
          <w:color w:val="000000" w:themeColor="text1"/>
          <w:sz w:val="24"/>
          <w:szCs w:val="24"/>
          <w:shd w:val="clear" w:color="auto" w:fill="FFFFFF"/>
        </w:rPr>
        <w:t>Развитие мелкой моторики является важнейшим условием физического и психического развития ребенка на протяжении всего дошкольного детства.</w:t>
      </w:r>
    </w:p>
    <w:p w:rsidR="00060635" w:rsidRPr="00C719FC"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Умение человека совершать точные мелкие движения пальцами рук и кистями называется мелкой моторикой. Скоординированные движения происходят благодаря работе трех систем организма:</w:t>
      </w:r>
    </w:p>
    <w:p w:rsidR="00060635" w:rsidRPr="00C719FC" w:rsidRDefault="00060635" w:rsidP="00506665">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нервной;</w:t>
      </w:r>
    </w:p>
    <w:p w:rsidR="00060635" w:rsidRPr="00C719FC" w:rsidRDefault="00060635" w:rsidP="00506665">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костной;</w:t>
      </w:r>
    </w:p>
    <w:p w:rsidR="00060635" w:rsidRPr="00C719FC" w:rsidRDefault="00060635" w:rsidP="00506665">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мышечной.</w:t>
      </w:r>
    </w:p>
    <w:p w:rsidR="00060635" w:rsidRPr="00506665"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Развитие мелкой моторики для детей имеет огромное значение. Проведенные исследования показали прямую зависимость развития функции рук с развитием мышления и речи реб</w:t>
      </w:r>
      <w:r w:rsidRPr="00506665">
        <w:rPr>
          <w:rFonts w:ascii="Times New Roman" w:eastAsia="Times New Roman" w:hAnsi="Times New Roman" w:cs="Times New Roman"/>
          <w:color w:val="000000" w:themeColor="text1"/>
          <w:sz w:val="24"/>
          <w:szCs w:val="24"/>
        </w:rPr>
        <w:t>енка. Чем больше умений, мастерства, точности и активности в движении пальцев ребенка, </w:t>
      </w:r>
      <w:r w:rsidRPr="00506665">
        <w:rPr>
          <w:rFonts w:ascii="Times New Roman" w:eastAsia="Times New Roman" w:hAnsi="Times New Roman" w:cs="Times New Roman"/>
          <w:bCs/>
          <w:color w:val="000000" w:themeColor="text1"/>
          <w:sz w:val="24"/>
          <w:szCs w:val="24"/>
        </w:rPr>
        <w:t>тем быстрее он начинает говорить и познавать окружающий мир.</w:t>
      </w:r>
    </w:p>
    <w:p w:rsidR="00060635" w:rsidRPr="00506665"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506665">
        <w:rPr>
          <w:rFonts w:ascii="Times New Roman" w:eastAsia="Times New Roman" w:hAnsi="Times New Roman" w:cs="Times New Roman"/>
          <w:color w:val="000000" w:themeColor="text1"/>
          <w:sz w:val="24"/>
          <w:szCs w:val="24"/>
        </w:rPr>
        <w:t>Поэтому одной из задач воспитания и обучения детей дошкольного возраста – развитие мелких движений кистями и пальцами рук – мелкой моторике.</w:t>
      </w:r>
    </w:p>
    <w:p w:rsidR="00060635" w:rsidRPr="00506665"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506665">
        <w:rPr>
          <w:rFonts w:ascii="Times New Roman" w:eastAsia="Times New Roman" w:hAnsi="Times New Roman" w:cs="Times New Roman"/>
          <w:color w:val="000000" w:themeColor="text1"/>
          <w:sz w:val="24"/>
          <w:szCs w:val="24"/>
        </w:rPr>
        <w:t>В процессе выполнения каких-либо действий руками и пальцами малыш не просто забавляется – он познает мир и развивает интеллект, благодаря самостоятельному исследованию окружающего пространства.</w:t>
      </w:r>
    </w:p>
    <w:p w:rsidR="00060635" w:rsidRPr="00506665" w:rsidRDefault="006603C2"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506665">
        <w:rPr>
          <w:rFonts w:ascii="Times New Roman" w:eastAsia="Times New Roman" w:hAnsi="Times New Roman" w:cs="Times New Roman"/>
          <w:color w:val="000000" w:themeColor="text1"/>
          <w:sz w:val="24"/>
          <w:szCs w:val="24"/>
        </w:rPr>
        <w:t>В раннем</w:t>
      </w:r>
      <w:r w:rsidR="00060635" w:rsidRPr="00506665">
        <w:rPr>
          <w:rFonts w:ascii="Times New Roman" w:eastAsia="Times New Roman" w:hAnsi="Times New Roman" w:cs="Times New Roman"/>
          <w:color w:val="000000" w:themeColor="text1"/>
          <w:sz w:val="24"/>
          <w:szCs w:val="24"/>
        </w:rPr>
        <w:t xml:space="preserve"> возрасте движения пальцев детей неточные и несогласованные.</w:t>
      </w:r>
    </w:p>
    <w:p w:rsidR="00060635" w:rsidRPr="00506665"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506665">
        <w:rPr>
          <w:rFonts w:ascii="Times New Roman" w:eastAsia="Times New Roman" w:hAnsi="Times New Roman" w:cs="Times New Roman"/>
          <w:color w:val="000000" w:themeColor="text1"/>
          <w:sz w:val="24"/>
          <w:szCs w:val="24"/>
        </w:rPr>
        <w:t>К трем годам движения пальчиков уже хорошо развиты, но </w:t>
      </w:r>
      <w:r w:rsidRPr="00506665">
        <w:rPr>
          <w:rFonts w:ascii="Times New Roman" w:eastAsia="Times New Roman" w:hAnsi="Times New Roman" w:cs="Times New Roman"/>
          <w:bCs/>
          <w:color w:val="000000" w:themeColor="text1"/>
          <w:sz w:val="24"/>
          <w:szCs w:val="24"/>
        </w:rPr>
        <w:t>еще не достаточно подвижны и ловки.</w:t>
      </w:r>
    </w:p>
    <w:p w:rsidR="00060635" w:rsidRPr="00C719FC"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Часто даже пятилетние дети держат ложку в кулаке, не без труда работают карандашом и кисточкой, не могут расстегивать пуговицы и завязывать шнурки.</w:t>
      </w:r>
    </w:p>
    <w:p w:rsidR="00060635" w:rsidRPr="00C719FC"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В основном к шести-семи годам происходит формирование зон головного мозга, отвечающих за мелкую моторику. Кисти рук также к этому возрасту достаточно развиты.</w:t>
      </w:r>
    </w:p>
    <w:p w:rsidR="00060635" w:rsidRPr="00C719FC"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t>Однако трудности по овладению письма имеют многие первоклассники. Письмо требует выполнения тонких скоординированных движений пальчиков и мелких мышц кисти и всей руки. При этом должны быть развиты зрительное восприятие и внимание.</w:t>
      </w:r>
    </w:p>
    <w:p w:rsidR="00060635" w:rsidRPr="00C719FC" w:rsidRDefault="00060635" w:rsidP="0050666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C719FC">
        <w:rPr>
          <w:rFonts w:ascii="Times New Roman" w:eastAsia="Times New Roman" w:hAnsi="Times New Roman" w:cs="Times New Roman"/>
          <w:color w:val="000000" w:themeColor="text1"/>
          <w:sz w:val="24"/>
          <w:szCs w:val="24"/>
        </w:rPr>
        <w:lastRenderedPageBreak/>
        <w:t>Мелкая моторика развивается путем регулярного обучения, выполнения некоторых специальных упражнения и полезных игр. </w:t>
      </w:r>
    </w:p>
    <w:p w:rsidR="00675C15" w:rsidRPr="00C719FC" w:rsidRDefault="00675C15" w:rsidP="00506665">
      <w:pPr>
        <w:shd w:val="clear" w:color="auto" w:fill="FFFFFF" w:themeFill="background1"/>
        <w:rPr>
          <w:sz w:val="24"/>
          <w:szCs w:val="24"/>
        </w:rPr>
      </w:pPr>
    </w:p>
    <w:p w:rsidR="00675C15" w:rsidRPr="00C719FC" w:rsidRDefault="00C719FC" w:rsidP="00A11C2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6. </w:t>
      </w:r>
      <w:r w:rsidR="00675C15" w:rsidRPr="00C719FC">
        <w:rPr>
          <w:rFonts w:ascii="Times New Roman" w:hAnsi="Times New Roman" w:cs="Times New Roman"/>
          <w:b/>
          <w:sz w:val="24"/>
          <w:szCs w:val="24"/>
        </w:rPr>
        <w:t>Взаимосвязь мелкой и крупной мот</w:t>
      </w:r>
      <w:r w:rsidR="00506665">
        <w:rPr>
          <w:rFonts w:ascii="Times New Roman" w:hAnsi="Times New Roman" w:cs="Times New Roman"/>
          <w:b/>
          <w:sz w:val="24"/>
          <w:szCs w:val="24"/>
        </w:rPr>
        <w:t>о</w:t>
      </w:r>
      <w:r w:rsidR="00675C15" w:rsidRPr="00C719FC">
        <w:rPr>
          <w:rFonts w:ascii="Times New Roman" w:hAnsi="Times New Roman" w:cs="Times New Roman"/>
          <w:b/>
          <w:sz w:val="24"/>
          <w:szCs w:val="24"/>
        </w:rPr>
        <w:t>рики</w:t>
      </w:r>
      <w:r w:rsidR="00A11C29" w:rsidRPr="00C719FC">
        <w:rPr>
          <w:rFonts w:ascii="Times New Roman" w:hAnsi="Times New Roman" w:cs="Times New Roman"/>
          <w:b/>
          <w:sz w:val="24"/>
          <w:szCs w:val="24"/>
        </w:rPr>
        <w:t xml:space="preserve"> с физическим развитием</w:t>
      </w:r>
    </w:p>
    <w:p w:rsidR="006603C2" w:rsidRPr="00C719FC" w:rsidRDefault="006603C2" w:rsidP="00675C15">
      <w:pPr>
        <w:spacing w:after="0" w:line="240" w:lineRule="auto"/>
        <w:ind w:firstLine="709"/>
        <w:jc w:val="both"/>
        <w:rPr>
          <w:rFonts w:ascii="Times New Roman" w:hAnsi="Times New Roman" w:cs="Times New Roman"/>
          <w:sz w:val="24"/>
          <w:szCs w:val="24"/>
        </w:rPr>
      </w:pPr>
      <w:r w:rsidRPr="00C719FC">
        <w:rPr>
          <w:rFonts w:ascii="Times New Roman" w:hAnsi="Times New Roman" w:cs="Times New Roman"/>
          <w:sz w:val="24"/>
          <w:szCs w:val="24"/>
        </w:rPr>
        <w:t>У большинства современных детей отмечается общее </w:t>
      </w:r>
      <w:r w:rsidRPr="00C719FC">
        <w:rPr>
          <w:rFonts w:ascii="Times New Roman" w:hAnsi="Times New Roman" w:cs="Times New Roman"/>
          <w:bCs/>
          <w:sz w:val="24"/>
          <w:szCs w:val="24"/>
        </w:rPr>
        <w:t>моторное отставание</w:t>
      </w:r>
      <w:r w:rsidRPr="00C719FC">
        <w:rPr>
          <w:rFonts w:ascii="Times New Roman" w:hAnsi="Times New Roman" w:cs="Times New Roman"/>
          <w:sz w:val="24"/>
          <w:szCs w:val="24"/>
        </w:rPr>
        <w:t>. Следствие слабого </w:t>
      </w:r>
      <w:r w:rsidRPr="00C719FC">
        <w:rPr>
          <w:rFonts w:ascii="Times New Roman" w:hAnsi="Times New Roman" w:cs="Times New Roman"/>
          <w:bCs/>
          <w:sz w:val="24"/>
          <w:szCs w:val="24"/>
        </w:rPr>
        <w:t>развития моторики</w:t>
      </w:r>
      <w:r w:rsidRPr="00C719FC">
        <w:rPr>
          <w:rFonts w:ascii="Times New Roman" w:hAnsi="Times New Roman" w:cs="Times New Roman"/>
          <w:sz w:val="24"/>
          <w:szCs w:val="24"/>
        </w:rPr>
        <w:t>, и в частности руки -</w:t>
      </w:r>
      <w:r w:rsidR="00675C15" w:rsidRPr="00C719FC">
        <w:rPr>
          <w:rFonts w:ascii="Times New Roman" w:hAnsi="Times New Roman" w:cs="Times New Roman"/>
          <w:sz w:val="24"/>
          <w:szCs w:val="24"/>
        </w:rPr>
        <w:t xml:space="preserve"> </w:t>
      </w:r>
      <w:r w:rsidRPr="00C719FC">
        <w:rPr>
          <w:rFonts w:ascii="Times New Roman" w:hAnsi="Times New Roman" w:cs="Times New Roman"/>
          <w:sz w:val="24"/>
          <w:szCs w:val="24"/>
        </w:rPr>
        <w:t>общая неготовность большинства современных детей к письму или проблемы с речевым </w:t>
      </w:r>
      <w:r w:rsidRPr="00C719FC">
        <w:rPr>
          <w:rFonts w:ascii="Times New Roman" w:hAnsi="Times New Roman" w:cs="Times New Roman"/>
          <w:bCs/>
          <w:sz w:val="24"/>
          <w:szCs w:val="24"/>
        </w:rPr>
        <w:t>развитием</w:t>
      </w:r>
      <w:r w:rsidRPr="00C719FC">
        <w:rPr>
          <w:rFonts w:ascii="Times New Roman" w:hAnsi="Times New Roman" w:cs="Times New Roman"/>
          <w:sz w:val="24"/>
          <w:szCs w:val="24"/>
        </w:rPr>
        <w:t>.</w:t>
      </w:r>
    </w:p>
    <w:p w:rsidR="006603C2" w:rsidRPr="00C719FC" w:rsidRDefault="006603C2" w:rsidP="00675C15">
      <w:pPr>
        <w:spacing w:after="0" w:line="240" w:lineRule="auto"/>
        <w:ind w:firstLine="709"/>
        <w:jc w:val="both"/>
        <w:rPr>
          <w:rFonts w:ascii="Times New Roman" w:hAnsi="Times New Roman" w:cs="Times New Roman"/>
          <w:sz w:val="24"/>
          <w:szCs w:val="24"/>
        </w:rPr>
      </w:pPr>
      <w:r w:rsidRPr="00C719FC">
        <w:rPr>
          <w:rFonts w:ascii="Times New Roman" w:hAnsi="Times New Roman" w:cs="Times New Roman"/>
          <w:sz w:val="24"/>
          <w:szCs w:val="24"/>
        </w:rPr>
        <w:t>К сожалению, о проблемах с координацией движений и мелкой </w:t>
      </w:r>
      <w:r w:rsidRPr="00C719FC">
        <w:rPr>
          <w:rFonts w:ascii="Times New Roman" w:hAnsi="Times New Roman" w:cs="Times New Roman"/>
          <w:bCs/>
          <w:sz w:val="24"/>
          <w:szCs w:val="24"/>
        </w:rPr>
        <w:t>моторикой</w:t>
      </w:r>
      <w:r w:rsidRPr="00C719FC">
        <w:rPr>
          <w:rFonts w:ascii="Times New Roman" w:hAnsi="Times New Roman" w:cs="Times New Roman"/>
          <w:sz w:val="24"/>
          <w:szCs w:val="24"/>
        </w:rPr>
        <w:t> большинство родителей узнают только перед школой.</w:t>
      </w:r>
      <w:r w:rsidR="00675C15" w:rsidRPr="00C719FC">
        <w:rPr>
          <w:rFonts w:ascii="Times New Roman" w:hAnsi="Times New Roman" w:cs="Times New Roman"/>
          <w:sz w:val="24"/>
          <w:szCs w:val="24"/>
        </w:rPr>
        <w:t xml:space="preserve"> </w:t>
      </w:r>
      <w:r w:rsidRPr="00C719FC">
        <w:rPr>
          <w:rFonts w:ascii="Times New Roman" w:hAnsi="Times New Roman" w:cs="Times New Roman"/>
          <w:sz w:val="24"/>
          <w:szCs w:val="24"/>
        </w:rPr>
        <w:t>Это оборачивается форсированной нагрузкой на ребенка: кроме усвоения новой информации, приходится еще учиться удерживать в непослушных </w:t>
      </w:r>
      <w:r w:rsidRPr="00C719FC">
        <w:rPr>
          <w:rFonts w:ascii="Times New Roman" w:hAnsi="Times New Roman" w:cs="Times New Roman"/>
          <w:bCs/>
          <w:sz w:val="24"/>
          <w:szCs w:val="24"/>
        </w:rPr>
        <w:t>пальцах карандаш</w:t>
      </w:r>
      <w:r w:rsidRPr="00C719FC">
        <w:rPr>
          <w:rFonts w:ascii="Times New Roman" w:hAnsi="Times New Roman" w:cs="Times New Roman"/>
          <w:sz w:val="24"/>
          <w:szCs w:val="24"/>
        </w:rPr>
        <w:t>.</w:t>
      </w:r>
    </w:p>
    <w:p w:rsidR="006603C2" w:rsidRPr="00C719FC" w:rsidRDefault="006603C2" w:rsidP="00675C15">
      <w:pPr>
        <w:spacing w:after="0" w:line="240" w:lineRule="auto"/>
        <w:ind w:firstLine="709"/>
        <w:jc w:val="both"/>
        <w:rPr>
          <w:rFonts w:ascii="Times New Roman" w:hAnsi="Times New Roman" w:cs="Times New Roman"/>
          <w:sz w:val="24"/>
          <w:szCs w:val="24"/>
        </w:rPr>
      </w:pPr>
      <w:r w:rsidRPr="00C719FC">
        <w:rPr>
          <w:rFonts w:ascii="Times New Roman" w:hAnsi="Times New Roman" w:cs="Times New Roman"/>
          <w:sz w:val="24"/>
          <w:szCs w:val="24"/>
        </w:rPr>
        <w:t>Больше всего на свете маленький ребенок хочет двигаться, для него движение - есть способ познания мира. Значит, чем точнее и четче будут детские движения, тем глубже и осмысленнее знакомство ребенка с миром. </w:t>
      </w:r>
      <w:r w:rsidRPr="00C719FC">
        <w:rPr>
          <w:rFonts w:ascii="Times New Roman" w:hAnsi="Times New Roman" w:cs="Times New Roman"/>
          <w:bCs/>
          <w:sz w:val="24"/>
          <w:szCs w:val="24"/>
        </w:rPr>
        <w:t>Развитие тонкой моторики</w:t>
      </w:r>
      <w:r w:rsidRPr="00C719FC">
        <w:rPr>
          <w:rFonts w:ascii="Times New Roman" w:hAnsi="Times New Roman" w:cs="Times New Roman"/>
          <w:sz w:val="24"/>
          <w:szCs w:val="24"/>
        </w:rPr>
        <w:t> ребенка связано с его общим </w:t>
      </w:r>
      <w:r w:rsidRPr="00C719FC">
        <w:rPr>
          <w:rFonts w:ascii="Times New Roman" w:hAnsi="Times New Roman" w:cs="Times New Roman"/>
          <w:bCs/>
          <w:sz w:val="24"/>
          <w:szCs w:val="24"/>
        </w:rPr>
        <w:t>физическим развитием</w:t>
      </w:r>
      <w:r w:rsidRPr="00C719FC">
        <w:rPr>
          <w:rFonts w:ascii="Times New Roman" w:hAnsi="Times New Roman" w:cs="Times New Roman"/>
          <w:sz w:val="24"/>
          <w:szCs w:val="24"/>
        </w:rPr>
        <w:t>, поэтому для </w:t>
      </w:r>
      <w:r w:rsidRPr="00C719FC">
        <w:rPr>
          <w:rFonts w:ascii="Times New Roman" w:hAnsi="Times New Roman" w:cs="Times New Roman"/>
          <w:bCs/>
          <w:sz w:val="24"/>
          <w:szCs w:val="24"/>
        </w:rPr>
        <w:t>развития мелкой моторики</w:t>
      </w:r>
      <w:r w:rsidRPr="00C719FC">
        <w:rPr>
          <w:rFonts w:ascii="Times New Roman" w:hAnsi="Times New Roman" w:cs="Times New Roman"/>
          <w:sz w:val="24"/>
          <w:szCs w:val="24"/>
        </w:rPr>
        <w:t> рук необходимо разнообразить </w:t>
      </w:r>
      <w:r w:rsidRPr="00C719FC">
        <w:rPr>
          <w:rFonts w:ascii="Times New Roman" w:hAnsi="Times New Roman" w:cs="Times New Roman"/>
          <w:bCs/>
          <w:sz w:val="24"/>
          <w:szCs w:val="24"/>
        </w:rPr>
        <w:t>физические</w:t>
      </w:r>
      <w:r w:rsidRPr="00C719FC">
        <w:rPr>
          <w:rFonts w:ascii="Times New Roman" w:hAnsi="Times New Roman" w:cs="Times New Roman"/>
          <w:sz w:val="24"/>
          <w:szCs w:val="24"/>
        </w:rPr>
        <w:t> упражнения и занятия физкультурой.</w:t>
      </w:r>
    </w:p>
    <w:p w:rsidR="006603C2" w:rsidRPr="00C719FC" w:rsidRDefault="006603C2" w:rsidP="00675C15">
      <w:pPr>
        <w:spacing w:after="0" w:line="240" w:lineRule="auto"/>
        <w:ind w:firstLine="709"/>
        <w:jc w:val="both"/>
        <w:rPr>
          <w:rFonts w:ascii="Times New Roman" w:hAnsi="Times New Roman" w:cs="Times New Roman"/>
          <w:sz w:val="24"/>
          <w:szCs w:val="24"/>
        </w:rPr>
      </w:pPr>
      <w:r w:rsidRPr="00C719FC">
        <w:rPr>
          <w:rFonts w:ascii="Times New Roman" w:hAnsi="Times New Roman" w:cs="Times New Roman"/>
          <w:sz w:val="24"/>
          <w:szCs w:val="24"/>
        </w:rPr>
        <w:t>Существенной стороной влияния </w:t>
      </w:r>
      <w:r w:rsidRPr="00C719FC">
        <w:rPr>
          <w:rFonts w:ascii="Times New Roman" w:hAnsi="Times New Roman" w:cs="Times New Roman"/>
          <w:bCs/>
          <w:sz w:val="24"/>
          <w:szCs w:val="24"/>
        </w:rPr>
        <w:t>физических</w:t>
      </w:r>
      <w:r w:rsidRPr="00C719FC">
        <w:rPr>
          <w:rFonts w:ascii="Times New Roman" w:hAnsi="Times New Roman" w:cs="Times New Roman"/>
          <w:sz w:val="24"/>
          <w:szCs w:val="24"/>
        </w:rPr>
        <w:t> упражнений является повышение эмоционального тонуса. Во время занятий по </w:t>
      </w:r>
      <w:r w:rsidRPr="00C719FC">
        <w:rPr>
          <w:rFonts w:ascii="Times New Roman" w:hAnsi="Times New Roman" w:cs="Times New Roman"/>
          <w:bCs/>
          <w:sz w:val="24"/>
          <w:szCs w:val="24"/>
        </w:rPr>
        <w:t>физическому воспитанию</w:t>
      </w:r>
      <w:r w:rsidRPr="00C719FC">
        <w:rPr>
          <w:rFonts w:ascii="Times New Roman" w:hAnsi="Times New Roman" w:cs="Times New Roman"/>
          <w:sz w:val="24"/>
          <w:szCs w:val="24"/>
        </w:rPr>
        <w:t> у ребенка улучшается настроение, появляется чувство радости, удовольствия. </w:t>
      </w:r>
      <w:r w:rsidRPr="00C719FC">
        <w:rPr>
          <w:rFonts w:ascii="Times New Roman" w:hAnsi="Times New Roman" w:cs="Times New Roman"/>
          <w:bCs/>
          <w:sz w:val="24"/>
          <w:szCs w:val="24"/>
        </w:rPr>
        <w:t>Физические</w:t>
      </w:r>
      <w:r w:rsidRPr="00C719FC">
        <w:rPr>
          <w:rFonts w:ascii="Times New Roman" w:hAnsi="Times New Roman" w:cs="Times New Roman"/>
          <w:sz w:val="24"/>
          <w:szCs w:val="24"/>
        </w:rPr>
        <w:t> упражнения при правильном психолого-педагогическом подходе являются мощным оптимизирующим фактором, а также средством всестороннего гармонического </w:t>
      </w:r>
      <w:r w:rsidRPr="00C719FC">
        <w:rPr>
          <w:rFonts w:ascii="Times New Roman" w:hAnsi="Times New Roman" w:cs="Times New Roman"/>
          <w:bCs/>
          <w:sz w:val="24"/>
          <w:szCs w:val="24"/>
        </w:rPr>
        <w:t>развития ребенка</w:t>
      </w:r>
      <w:r w:rsidRPr="00C719FC">
        <w:rPr>
          <w:rFonts w:ascii="Times New Roman" w:hAnsi="Times New Roman" w:cs="Times New Roman"/>
          <w:sz w:val="24"/>
          <w:szCs w:val="24"/>
        </w:rPr>
        <w:t>.</w:t>
      </w:r>
    </w:p>
    <w:p w:rsidR="00060635" w:rsidRPr="00C719FC" w:rsidRDefault="006603C2" w:rsidP="00675C15">
      <w:pPr>
        <w:spacing w:after="0" w:line="240" w:lineRule="auto"/>
        <w:ind w:firstLine="709"/>
        <w:jc w:val="both"/>
        <w:rPr>
          <w:rFonts w:ascii="Times New Roman" w:hAnsi="Times New Roman" w:cs="Times New Roman"/>
          <w:sz w:val="24"/>
          <w:szCs w:val="24"/>
        </w:rPr>
      </w:pPr>
      <w:r w:rsidRPr="00C719FC">
        <w:rPr>
          <w:rFonts w:ascii="Times New Roman" w:hAnsi="Times New Roman" w:cs="Times New Roman"/>
          <w:sz w:val="24"/>
          <w:szCs w:val="24"/>
        </w:rPr>
        <w:t>Многие известные педагоги отмечают, что движения являются важным средством не только развития, но и воспитания ребенка, способствуя формированию его как личности. С помощью собственных движений, сопровождаемых соответствующими словами взрослых, ребенок познает окружающий его предметный мир, выражает свое отношение к нему, учится целенаправленно действовать в нем. Именно в движениях начинают просматриваться первые ростки смелости, решительности, выносливости, настойчивости маленького ребенка, которые в будущем станут формой проявления этих и других важных качеств личности. В играх с движениями и правилами ребенок приобретает навыки человеческого общения, осваивает опыт социального поведения</w:t>
      </w:r>
      <w:r w:rsidR="00675C15" w:rsidRPr="00C719FC">
        <w:rPr>
          <w:rFonts w:ascii="Times New Roman" w:hAnsi="Times New Roman" w:cs="Times New Roman"/>
          <w:sz w:val="24"/>
          <w:szCs w:val="24"/>
        </w:rPr>
        <w:t>.</w:t>
      </w:r>
    </w:p>
    <w:sectPr w:rsidR="00060635" w:rsidRPr="00C719FC" w:rsidSect="00582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82E6A"/>
    <w:multiLevelType w:val="multilevel"/>
    <w:tmpl w:val="EC3C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B3C5C"/>
    <w:rsid w:val="00060635"/>
    <w:rsid w:val="000B3C5C"/>
    <w:rsid w:val="00202530"/>
    <w:rsid w:val="00506665"/>
    <w:rsid w:val="00582A67"/>
    <w:rsid w:val="006603C2"/>
    <w:rsid w:val="00675C15"/>
    <w:rsid w:val="0091631F"/>
    <w:rsid w:val="00A11C29"/>
    <w:rsid w:val="00C719FC"/>
    <w:rsid w:val="00D24CAC"/>
    <w:rsid w:val="00F36B55"/>
    <w:rsid w:val="00F67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C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3C5C"/>
    <w:rPr>
      <w:b/>
      <w:bCs/>
    </w:rPr>
  </w:style>
  <w:style w:type="paragraph" w:customStyle="1" w:styleId="article-renderblock">
    <w:name w:val="article-render__block"/>
    <w:basedOn w:val="a"/>
    <w:rsid w:val="000606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606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7389">
      <w:bodyDiv w:val="1"/>
      <w:marLeft w:val="0"/>
      <w:marRight w:val="0"/>
      <w:marTop w:val="0"/>
      <w:marBottom w:val="0"/>
      <w:divBdr>
        <w:top w:val="none" w:sz="0" w:space="0" w:color="auto"/>
        <w:left w:val="none" w:sz="0" w:space="0" w:color="auto"/>
        <w:bottom w:val="none" w:sz="0" w:space="0" w:color="auto"/>
        <w:right w:val="none" w:sz="0" w:space="0" w:color="auto"/>
      </w:divBdr>
    </w:div>
    <w:div w:id="331228140">
      <w:bodyDiv w:val="1"/>
      <w:marLeft w:val="0"/>
      <w:marRight w:val="0"/>
      <w:marTop w:val="0"/>
      <w:marBottom w:val="0"/>
      <w:divBdr>
        <w:top w:val="none" w:sz="0" w:space="0" w:color="auto"/>
        <w:left w:val="none" w:sz="0" w:space="0" w:color="auto"/>
        <w:bottom w:val="none" w:sz="0" w:space="0" w:color="auto"/>
        <w:right w:val="none" w:sz="0" w:space="0" w:color="auto"/>
      </w:divBdr>
    </w:div>
    <w:div w:id="570311126">
      <w:bodyDiv w:val="1"/>
      <w:marLeft w:val="0"/>
      <w:marRight w:val="0"/>
      <w:marTop w:val="0"/>
      <w:marBottom w:val="0"/>
      <w:divBdr>
        <w:top w:val="none" w:sz="0" w:space="0" w:color="auto"/>
        <w:left w:val="none" w:sz="0" w:space="0" w:color="auto"/>
        <w:bottom w:val="none" w:sz="0" w:space="0" w:color="auto"/>
        <w:right w:val="none" w:sz="0" w:space="0" w:color="auto"/>
      </w:divBdr>
    </w:div>
    <w:div w:id="1076902977">
      <w:bodyDiv w:val="1"/>
      <w:marLeft w:val="0"/>
      <w:marRight w:val="0"/>
      <w:marTop w:val="0"/>
      <w:marBottom w:val="0"/>
      <w:divBdr>
        <w:top w:val="none" w:sz="0" w:space="0" w:color="auto"/>
        <w:left w:val="none" w:sz="0" w:space="0" w:color="auto"/>
        <w:bottom w:val="none" w:sz="0" w:space="0" w:color="auto"/>
        <w:right w:val="none" w:sz="0" w:space="0" w:color="auto"/>
      </w:divBdr>
      <w:divsChild>
        <w:div w:id="1267619004">
          <w:marLeft w:val="0"/>
          <w:marRight w:val="0"/>
          <w:marTop w:val="0"/>
          <w:marBottom w:val="0"/>
          <w:divBdr>
            <w:top w:val="none" w:sz="0" w:space="0" w:color="auto"/>
            <w:left w:val="none" w:sz="0" w:space="0" w:color="auto"/>
            <w:bottom w:val="none" w:sz="0" w:space="0" w:color="auto"/>
            <w:right w:val="none" w:sz="0" w:space="0" w:color="auto"/>
          </w:divBdr>
        </w:div>
      </w:divsChild>
    </w:div>
    <w:div w:id="1339961954">
      <w:bodyDiv w:val="1"/>
      <w:marLeft w:val="0"/>
      <w:marRight w:val="0"/>
      <w:marTop w:val="0"/>
      <w:marBottom w:val="0"/>
      <w:divBdr>
        <w:top w:val="none" w:sz="0" w:space="0" w:color="auto"/>
        <w:left w:val="none" w:sz="0" w:space="0" w:color="auto"/>
        <w:bottom w:val="none" w:sz="0" w:space="0" w:color="auto"/>
        <w:right w:val="none" w:sz="0" w:space="0" w:color="auto"/>
      </w:divBdr>
    </w:div>
    <w:div w:id="15663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3283</Words>
  <Characters>18715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2020-11-06T11:23:00Z</dcterms:created>
  <dcterms:modified xsi:type="dcterms:W3CDTF">2020-11-10T10:53:00Z</dcterms:modified>
</cp:coreProperties>
</file>